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الأندلسي
</w:t>
      </w:r>
    </w:p>
    <w:p>
      <w:pPr>
        <w:jc w:val="start"/>
        <w:bidi/>
      </w:pPr>
      <w:r>
        <w:rPr>
          <w:rFonts w:ascii="arial" w:hAnsi="arial" w:eastAsia="arial" w:cs="arial"/>
          <w:sz w:val="28"/>
          <w:szCs w:val="28"/>
          <w:b w:val="1"/>
          <w:bCs w:val="1"/>
          <w:rtl/>
        </w:rPr>
        <w:t xml:space="preserve">الأندلسي
</w:t>
      </w:r>
    </w:p>
    <w:p>
      <w:pPr/>
      <w:r>
        <w:rPr/>
        <w:t xml:space="preserve">الأندلسي  أحمد بن محمد بن عبد العزيز الأندلسي التونسي الحنفي مفتي الحنفية بتونس من رجال القرن الحادي عشر/السابع عشر.</w:t>
      </w:r>
    </w:p>
    <w:p/>
    <w:p>
      <w:pPr/>
      <w:r>
        <w:rPr/>
        <w:t xml:space="preserve">مؤلفاته:</w:t>
      </w:r>
    </w:p>
    <w:p/>
    <w:p>
      <w:pPr/>
      <w:r>
        <w:rPr/>
        <w:t xml:space="preserve">1 - رسالة في تكفير جاهل الإيمان أولها: «حمدا لمن شرع لعباده الشرائع والأحكام. وقال في الديباجة «قد التمس مني بعض الطلاب تحرير بعض الأدلة في تكفير جاهل صفة الإيمان ليعم بها الانتفاع فأجبته لذلك».وختمها بعشر تنبيهات مهمة، قال: «دعاني إليها عموم البلوى بتونس وإن لم يكن لها كبير مناسبة فيما نجن فيه».</w:t>
      </w:r>
    </w:p>
    <w:p/>
    <w:p>
      <w:pPr/>
      <w:r>
        <w:rPr/>
        <w:t xml:space="preserve">فرغ من تأليفها يوم الجمعة في شوال سنة 1047 في 71 ورقة من القطع المتوسط توجد ضمن مجموع بالمكتبة الوطنية بتونس.</w:t>
      </w:r>
    </w:p>
    <w:p/>
    <w:p>
      <w:pPr/>
      <w:r>
        <w:rPr/>
        <w:t xml:space="preserve">2 - نهاية المنجلي ودرة المبتدي، في حل ألفاظ منية المصلي وغنية المهتدي وهو شرح مبسوط على غنية المصلي للكاشغري وافق الفراغ من تعليقه صبيحة يوم الجمعة في 8 جمادى الأول سنة 1043 وهو مجزأ إلى جزءين في مجلد واحد مشتمل على 226 ورقة من للقطع المتوسط يوجد بالمكتبة الوطنية بتونس.</w:t>
      </w:r>
    </w:p>
    <w:p/>
    <w:p>
      <w:pPr/>
      <w:r>
        <w:rPr/>
        <w:t xml:space="preserve">المرجع:</w:t>
      </w:r>
    </w:p>
    <w:p/>
    <w:p>
      <w:pPr/>
      <w:r>
        <w:rPr/>
        <w:t xml:space="preserve">- برنامج المكتبة الصادقية (العبدلية) 3/ 85 - 4/ 263.</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2026-07-23T18:12:06+03:00</dcterms:created>
  <dcterms:modified xsi:type="dcterms:W3CDTF">2026-07-23T18:12:06+03:00</dcterms:modified>
</cp:coreProperties>
</file>

<file path=docProps/custom.xml><?xml version="1.0" encoding="utf-8"?>
<Properties xmlns="http://schemas.openxmlformats.org/officeDocument/2006/custom-properties" xmlns:vt="http://schemas.openxmlformats.org/officeDocument/2006/docPropsVTypes"/>
</file>