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موسى صبري
</w:t>
      </w:r>
    </w:p>
    <w:p>
      <w:pPr>
        <w:jc w:val="start"/>
        <w:bidi/>
      </w:pPr>
      <w:r>
        <w:rPr>
          <w:rFonts w:ascii="arial" w:hAnsi="arial" w:eastAsia="arial" w:cs="arial"/>
          <w:sz w:val="28"/>
          <w:szCs w:val="28"/>
          <w:b w:val="1"/>
          <w:bCs w:val="1"/>
          <w:rtl/>
        </w:rPr>
        <w:t xml:space="preserve">موسى صبري
</w:t>
      </w:r>
    </w:p>
    <w:p>
      <w:pPr/>
      <w:r>
        <w:rPr/>
        <w:t xml:space="preserve">موسى صبري  موسى صبري: من كبار الصحفيين المصريين. تخرج بكلية الحقوق عام 1943، فعين بالنيابة العامة. وعمل بالصحافة في كثير من المجلات والجرائد، وكان عضوا بمجلس الشورى وبالمجلس الأعلى للصحافة، وقربه الرئيس الجمهورية أنور السادات، فكتب له عددا من خطبه السياسية. نشر أكثر من عشرين كتابا، من أهمها (وثائق حرب أكتوبر)، (وثائق 15 مايو)، (السادات: الحقيقة والأسطورة)، (شيوعيون في كل مكان) جزآن، (اعترافات كيسنجر)، وأنتجت له السينما روايات، منها (كفاني يا قلب)، (الحب أيضا يموت)، (الجبان والحب)، (رحلة النسيان)، (صانع الحب)، (ملك وأربع وزارات)، (غرام صاحبة السمو). ومن أعماله الصحفية (تحقيقات صحفية عن أحداث لبنان 1958)، (انقلاب سورية)، (ثورات العراق الثلاث)، (ثورة مايو في السودان)، (ثورة اليمن)، (ثورة كوبا). جمع في الصحافة بين التحقيق الصحفي والمقال السياسي. وآخر كتبه مذكراته (خمسون عاما في قطار الصحافة).</w:t>
      </w:r>
    </w:p>
    <w:p/>
    <w:p>
      <w:pPr>
        <w:jc w:val="start"/>
        <w:bidi/>
      </w:pPr>
      <w:r>
        <w:rPr>
          <w:sz w:val="24"/>
          <w:szCs w:val="24"/>
          <w:b w:val="1"/>
          <w:bCs w:val="1"/>
          <w:rtl/>
        </w:rPr>
        <w:t xml:space="preserve">
إتمام الأعلام،(دار صادر - بيروت،1999،ط 1،ج 1،ص 291)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صبري 
</w:t>
      </w:r>
    </w:p>
    <w:p>
      <w:pPr/>
      <w:r>
        <w:rPr/>
        <w:t xml:space="preserve">صحفي، روائي، كاتب سياسي.</w:t>
      </w:r>
    </w:p>
    <w:p/>
    <w:p>
      <w:pPr/>
      <w:r>
        <w:rPr/>
        <w:t xml:space="preserve">تخرج من كلية الحقوق، عمل في الأربعينات الميلادية في صحيفة ’’الزمان’’ المسائية، ثم انتقل عام 1951 م للعمل في دار ’’أخبار اليوم’’، وفي عام 1955 م ترأس تحرير مجلة ’’الجيل’’ نقل بعدها رئيساً لتحرير جريدة ’’الجمهورية’’، حتى أبعده الرئيس جمال عبد الناصر، وحين تولى أنور السادات الحكم أعاده للعمل الصحفي رئيساً لمجلس إدارة دار أخبار اليوم حتى عام 1984 م.</w:t>
      </w:r>
    </w:p>
    <w:p/>
    <w:p>
      <w:pPr/>
      <w:r>
        <w:rPr/>
        <w:t xml:space="preserve">وهو روائي، وكاتب سياسي، عرف بعدائه للإسلام والجماعات الإسلامية، وله العديد من المؤلفات، منها: 50 عاماً في قطار الصحافة، ثورة كاسترو، حادث النصف متر: قصة حب بسيطة، تعليق على اعتراف كيسنجر، وثائق 15 مايو، وثائق حرب أكتوبر، الصحافة الملعونة، السادات: الحقيقة والأسطورة، مخبر صحفي وراء أحداث عشر ثورات، دموع صاحبة الجلالة.</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صبري
</w:t>
      </w:r>
    </w:p>
    <w:p>
      <w:pPr/>
      <w:r>
        <w:rPr/>
        <w:t xml:space="preserve">موسى صبري</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2026-07-23T00:52:19+03:00</dcterms:created>
  <dcterms:modified xsi:type="dcterms:W3CDTF">2026-07-23T00:52:19+03:00</dcterms:modified>
</cp:coreProperties>
</file>

<file path=docProps/custom.xml><?xml version="1.0" encoding="utf-8"?>
<Properties xmlns="http://schemas.openxmlformats.org/officeDocument/2006/custom-properties" xmlns:vt="http://schemas.openxmlformats.org/officeDocument/2006/docPropsVTypes"/>
</file>