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مردم بك
</w:t>
      </w:r>
    </w:p>
    <w:p>
      <w:pPr>
        <w:jc w:val="start"/>
        <w:bidi/>
      </w:pPr>
      <w:r>
        <w:rPr>
          <w:rFonts w:ascii="arial" w:hAnsi="arial" w:eastAsia="arial" w:cs="arial"/>
          <w:sz w:val="28"/>
          <w:szCs w:val="28"/>
          <w:b w:val="1"/>
          <w:bCs w:val="1"/>
          <w:rtl/>
        </w:rPr>
        <w:t xml:space="preserve">مردم بك
</w:t>
      </w:r>
    </w:p>
    <w:p>
      <w:pPr/>
      <w:r>
        <w:rPr/>
        <w:t xml:space="preserve">مردم بك  محمد عدنان بن خليل مردم بك: شاعر مسرحي، كاتب. ولد وتوفي بدمشق وتخرج بكلية الآداب فكلية الحقوق من الجامعة السورية فمارس المحاماة سبع سنوات ثم عين قاضيا للتحقيق وتدرج في مناصب القضاء حتى صار مستشارا في محكمة النقض ثم استقال ليتفرغ لأعماله الأدبية. قال الشعر في الخامسة عشرة من عمره وأنشأ ندوة أدبية أسبوعية في داره ونال درجة الدكتوراه الفخرية من جامعة المركز جيرزيب سيكلونا. وكان عضو اتحاد الكتاب العرب. دواوينه (نجوى)، (صفحة ذكرى)، (عبير من دمشق)، (نفحات شامية) وهي مطبوعة وله ديوان مخطوط (عالم الليل) ومسرحياته الشعرية (رابعة العدوية) حازت الجائزة العالمية الثالثة في أسبوع الكتاب الصوفي العالمي في بونس آيرس ومنح لقب (بروفيسور)، (وغادة أفاميا)، (العباسة)، (الملكة زنوبيا)، (الحلاج)، (مصرع غرناطة)، (فلسطين الثائرة)، (فاجعة مايرلنغ)، (ديوجين الحكيم)، (دير ياسين)، (الإتلنتيد)، (أبو بكر الشبلي)، (المغفل)، (القزم) وهي مطبوعة، و(يوسف وزليخة)، مخطوطة. وحقق من الكتب (ديوان خليل مردم بك)، (ديوان محمد البزم)، (جمهرة المغنيين) لوالده (الأعرابيات) وهذان حققهما بالاشتراك، (أعيان القرن الثالث عشر الهجري)، (شعراء الأعراب)، (دمشق والقدس في العشرينات)، (الشعراء الشاميون)، (يوميات الخليل)، (رسائل الخليل)، (تقارير الخليل الدبلوماسية)، (محاضرات الخليل في الإنشاء العربي)، (الشاعر أبو نواس)، (الشاعر ابن الرومي)، وهي كلها مطبوعة (أبو العلاء المعري في لزومياته) محفوظة.</w:t>
      </w:r>
    </w:p>
    <w:p/>
    <w:p>
      <w:pPr>
        <w:jc w:val="start"/>
        <w:bidi/>
      </w:pPr>
      <w:r>
        <w:rPr>
          <w:sz w:val="24"/>
          <w:szCs w:val="24"/>
          <w:b w:val="1"/>
          <w:bCs w:val="1"/>
          <w:rtl/>
        </w:rPr>
        <w:t xml:space="preserve">
إتمام الأعلام،(دار صادر - بيروت،1999،ط 1،ج 1،ص 255)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2026-06-03T19:24:28+03:00</dcterms:created>
  <dcterms:modified xsi:type="dcterms:W3CDTF">2026-06-03T19:24:28+03:00</dcterms:modified>
</cp:coreProperties>
</file>

<file path=docProps/custom.xml><?xml version="1.0" encoding="utf-8"?>
<Properties xmlns="http://schemas.openxmlformats.org/officeDocument/2006/custom-properties" xmlns:vt="http://schemas.openxmlformats.org/officeDocument/2006/docPropsVTypes"/>
</file>