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خير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خير الدين
</w:t>
      </w:r>
    </w:p>
    <w:p>
      <w:pPr/>
      <w:r>
        <w:rPr/>
        <w:t xml:space="preserve">محمد خير الدين  محمد خير الدين: شاعر أديب. ولد في تافرأوت بولاية أغادير المغربية. قال الشعر مبكرا. من أعماله (أغادير)، (الجسد السالب)، (أنا الحمض)، (النباش)، (حياة حلم وشعب في تسكع دائم)، (أسطورة وحياة أكونش).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2026-07-27T14:06:16+03:00</dcterms:created>
  <dcterms:modified xsi:type="dcterms:W3CDTF">2026-07-27T14:06:16+03:00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