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النصر
</w:t>
      </w:r>
    </w:p>
    <w:p>
      <w:pPr>
        <w:jc w:val="start"/>
        <w:bidi/>
      </w:pPr>
      <w:r>
        <w:rPr>
          <w:rFonts w:ascii="arial" w:hAnsi="arial" w:eastAsia="arial" w:cs="arial"/>
          <w:sz w:val="28"/>
          <w:szCs w:val="28"/>
          <w:b w:val="1"/>
          <w:bCs w:val="1"/>
          <w:rtl/>
        </w:rPr>
        <w:t xml:space="preserve">أبو النصر
</w:t>
      </w:r>
    </w:p>
    <w:p>
      <w:pPr/>
      <w:r>
        <w:rPr/>
        <w:t xml:space="preserve">أبو النصر  محمد حامد أبو النصر: داعية من أهالي مصر. ولد بمنفلوط، وانضم إلى جماعة الإخوان المسلمين، واعتقل ثم أفرج عنه. اختير مرشدا لجماعته عام 1986 وبقي كذلك حتى وفاته. (حقيقة الخلاف بين الإخوان المسلمين وعبد الناصر) وله شعر.</w:t>
      </w:r>
    </w:p>
    <w:p/>
    <w:p>
      <w:pPr>
        <w:jc w:val="start"/>
        <w:bidi/>
      </w:pPr>
      <w:r>
        <w:rPr>
          <w:sz w:val="24"/>
          <w:szCs w:val="24"/>
          <w:b w:val="1"/>
          <w:bCs w:val="1"/>
          <w:rtl/>
        </w:rPr>
        <w:t xml:space="preserve">
إتمام الأعلام،(دار صادر - بيروت،1999،ط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2026-07-24T17:34:43+03:00</dcterms:created>
  <dcterms:modified xsi:type="dcterms:W3CDTF">2026-07-24T17:34:43+03:00</dcterms:modified>
</cp:coreProperties>
</file>

<file path=docProps/custom.xml><?xml version="1.0" encoding="utf-8"?>
<Properties xmlns="http://schemas.openxmlformats.org/officeDocument/2006/custom-properties" xmlns:vt="http://schemas.openxmlformats.org/officeDocument/2006/docPropsVTypes"/>
</file>