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ماري يني
</w:t>
      </w:r>
    </w:p>
    <w:p>
      <w:pPr>
        <w:jc w:val="start"/>
        <w:bidi/>
      </w:pPr>
      <w:r>
        <w:rPr>
          <w:rFonts w:ascii="arial" w:hAnsi="arial" w:eastAsia="arial" w:cs="arial"/>
          <w:sz w:val="28"/>
          <w:szCs w:val="28"/>
          <w:b w:val="1"/>
          <w:bCs w:val="1"/>
          <w:rtl/>
        </w:rPr>
        <w:t xml:space="preserve">ماري يني
</w:t>
      </w:r>
    </w:p>
    <w:p>
      <w:pPr/>
      <w:r>
        <w:rPr/>
        <w:t xml:space="preserve">ماري يني  ماري يني: صحفية، أديبة. ولدت في بيروت، وتعلمت الإنكليزية والروسية والفرنسية واليونانية، اشتغلت بالتعليم، ثم عملت بالصحافة، فأصدرت مجلة (منيرقا)، واشتهرت بالخطابة، وكان منزلها صالة أدبية مقصودة. تزوجت وسافرت مع زوجها إلى سانتياغو عاصمة تشيلي، وأنشأت هناك (الندوة الأدبية) على غرار العصبة الأندلسية والرابطة القلمية، كما عملت على إحداث جناح عربي في مكتبة سانتياغو الوطنية لها كتاب (تاريخ تشيلي) بالإضافة إلى مقالات كثيرة نشرتها المجلات المشهورة.</w:t>
      </w:r>
    </w:p>
    <w:p/>
    <w:p>
      <w:pPr>
        <w:jc w:val="start"/>
        <w:bidi/>
      </w:pPr>
      <w:r>
        <w:rPr>
          <w:sz w:val="24"/>
          <w:szCs w:val="24"/>
          <w:b w:val="1"/>
          <w:bCs w:val="1"/>
          <w:rtl/>
        </w:rPr>
        <w:t xml:space="preserve">
إتمام الأعلام،(دار صادر - بيروت،1999،ط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2026-07-23T18:13:34+03:00</dcterms:created>
  <dcterms:modified xsi:type="dcterms:W3CDTF">2026-07-23T18:13:34+03:00</dcterms:modified>
</cp:coreProperties>
</file>

<file path=docProps/custom.xml><?xml version="1.0" encoding="utf-8"?>
<Properties xmlns="http://schemas.openxmlformats.org/officeDocument/2006/custom-properties" xmlns:vt="http://schemas.openxmlformats.org/officeDocument/2006/docPropsVTypes"/>
</file>