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شبكشي
</w:t>
      </w:r>
    </w:p>
    <w:p>
      <w:pPr>
        <w:jc w:val="start"/>
        <w:bidi/>
      </w:pPr>
      <w:r>
        <w:rPr>
          <w:rFonts w:ascii="arial" w:hAnsi="arial" w:eastAsia="arial" w:cs="arial"/>
          <w:sz w:val="28"/>
          <w:szCs w:val="28"/>
          <w:b w:val="1"/>
          <w:bCs w:val="1"/>
          <w:rtl/>
        </w:rPr>
        <w:t xml:space="preserve">شبكشي
</w:t>
      </w:r>
    </w:p>
    <w:p>
      <w:pPr/>
      <w:r>
        <w:rPr/>
        <w:t xml:space="preserve">شبكشي  عبد المجيد شبكشي: صحفي إداري من الحجاز. ولد بجدة وعمل بعد حصوله على الثانوية بالوظائف الحكومية وتقلب فيها حتى صار مديرا لشرطة بلده واشتغل بالصحافة وترأس تحرير جريدة البلاد وعين نائبا لمدير مؤسستها. كان عضوا مؤسسا بجامعة الملك عبد العزيز كما كان عضو الجمعية العامة لمؤسسة الملك فيصل الخيرية بالرياض وصندوق البر بجدة. منح وسام الشرف من تونس والمغرب. وأصدرت مؤسسة تهامة ملفا خاصا عنه بعنوان (الصحافة تودع رائدها) فيه ترجمته وما نشر عنه.</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2026-07-23T18:16:08+03:00</dcterms:created>
  <dcterms:modified xsi:type="dcterms:W3CDTF">2026-07-23T18:16:08+03:00</dcterms:modified>
</cp:coreProperties>
</file>

<file path=docProps/custom.xml><?xml version="1.0" encoding="utf-8"?>
<Properties xmlns="http://schemas.openxmlformats.org/officeDocument/2006/custom-properties" xmlns:vt="http://schemas.openxmlformats.org/officeDocument/2006/docPropsVTypes"/>
</file>