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إدريس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إدريس العلوي
</w:t>
      </w:r>
    </w:p>
    <w:p>
      <w:pPr/>
      <w:r>
        <w:rPr/>
        <w:t xml:space="preserve">إدريس العلوي  إدريس بن أحمد بن أبي بكر بن أبي زكري الحسني العلوي، وعرفه بعضهم بالفضيلي: نسابة، له نظم، من فضلاء المغرب. مولده ووفاته بفاس. اشتهر بكتابه ’’ الدرر البهية والجواهر النبوية - ط) على الحجر، جزىن، في أنساب العلويين وغيرهم في المغرب. وهو العمدة الآن في موضوعه.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إدريس الفضلي الحسني
</w:t>
      </w:r>
    </w:p>
    <w:p>
      <w:pPr/>
      <w:r>
        <w:rPr/>
        <w:t xml:space="preserve">إدريس الفضلي الحسني </w:t>
      </w:r>
    </w:p>
    <w:p/>
    <w:p>
      <w:pPr/>
      <w:r>
        <w:rPr/>
        <w:t xml:space="preserve">م سنة 1316 هـ. نسابة.</w:t>
      </w:r>
    </w:p>
    <w:p/>
    <w:p>
      <w:pPr/>
      <w:r>
        <w:rPr/>
        <w:t xml:space="preserve">له: الدرر البهية والجواهر النبوية في الفروع الحسنية والحسينية.</w:t>
      </w:r>
    </w:p>
    <w:p/>
    <w:p>
      <w:pPr/>
      <w:r>
        <w:rPr/>
        <w:t xml:space="preserve">مجلدان. طبعة فاس الحجرية عام 1314 هـ.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2026-07-27T17:05:41+03:00</dcterms:created>
  <dcterms:modified xsi:type="dcterms:W3CDTF">2026-07-27T17:05:41+03:00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