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الزكي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الزكي
</w:t>
      </w:r>
    </w:p>
    <w:p>
      <w:pPr/>
      <w:r>
        <w:rPr/>
        <w:t xml:space="preserve">ابن الزكي  يوسف بن يحيى بن محمد بن زكى الدين على القرشى الدمشقى، أبو الفضل، بهاء الدين: آخر القضاة من بنى الزكى. من فقهاء الشافعية. ولى القضاء بدمشق سنة 682 إلى أن توفى. قال العمادى: هو ذكى بيت الزكى، كان أديبا إخباريا، كثير المحفوظ، علامة، مليح الفتاوى. قلت: لم يذكر له مترجموه تصنيفا؛ ويظهر أن التشابه بين اسمه واسم (يوسف بن يحيى بن على بن عبد العزيز الشافعى المقدسى السلمى) مؤلف (عقد الدرر فى أخبار المهدى المنتظر -خ) وقد أتم تأليفه سنة 658هـ ، أدى إلى الظن بأنهما شخص واحد، ولم أجد للثانى ترجمة مستقلة.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2026-05-26T20:59:02+03:00</dcterms:created>
  <dcterms:modified xsi:type="dcterms:W3CDTF">2026-05-26T20:59:02+03:00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