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الفرنسيسي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الفرنسيسي
</w:t>
      </w:r>
    </w:p>
    <w:p>
      <w:pPr/>
      <w:r>
        <w:rPr/>
        <w:t xml:space="preserve">الفرنسيسي  يوحنا بن يوسف ماري الفرنسيسي: مستشرق أو مستعرب، نقل بخطه الجميل نسخة من كتاب ’’ مفاخرة الازهار والنباتات الناضرات، ومجاهرة الاطيار والجمادات الناطقات - خ ’’ في دار الكتب، غير معروف المؤلف كتبها سنة 1840، ولعل له غيرها.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2026-07-24T21:42:59+03:00</dcterms:created>
  <dcterms:modified xsi:type="dcterms:W3CDTF">2026-07-24T21:42:59+03:00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