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الله بن عمر بن يوسف بن يحيى الشيخ محيي الدين ابن الخطيب نجيب الدين المقدسي ثم الأباري المؤذن
</w:t>
      </w:r>
    </w:p>
    <w:p>
      <w:pPr>
        <w:jc w:val="start"/>
        <w:bidi/>
      </w:pPr>
      <w:r>
        <w:rPr>
          <w:rFonts w:ascii="arial" w:hAnsi="arial" w:eastAsia="arial" w:cs="arial"/>
          <w:sz w:val="28"/>
          <w:szCs w:val="28"/>
          <w:b w:val="1"/>
          <w:bCs w:val="1"/>
          <w:rtl/>
        </w:rPr>
        <w:t xml:space="preserve">أبو بكر بن عبد الله بن عمر بن يوسف بن يحيى الشيخ محيي الدين ابن الخطيب نجيب الدين المقدسي ثم الأباري المؤذن
</w:t>
      </w:r>
    </w:p>
    <w:p>
      <w:pPr/>
      <w:r>
        <w:rPr/>
        <w:t xml:space="preserve">أبو بكر بن عبد الله بن عمر بن يوسف بن يحيى الشيخ محيي الدين ابن الخطيب نجيب الدين المقدسي ثم الأباري المؤذن ولد سنة أربع وعشرين وست مائة، وسمع أباه، وعمه وجدته زينب بنت عبد الرزاق، وابن اللتي والإربلي، مات في شعبان سنة تسع وتسعين وست مائة.</w:t>
      </w:r>
    </w:p>
    <w:p/>
    <w:p>
      <w:pPr/>
      <w:r>
        <w:rPr/>
        <w:t xml:space="preserve">أخبرنا أبو بكر بن عبد الله، وابن عمه عمر بن أبي بكر، وعلي بن إبراهيم، وعلي بن محمد، وعبد الدائم بن أحمد، وأحمد بن محمد، وآخرون، قالوا: أنا أبو المنجى بن اللتي، أنا أبو الوقت السجزي، أنا عاصم الفضيلي، نا أبو محمد بن أبي شريح، نا محمد بن عقيل، نا علي بن خشرم، نا سفيان، عن الزهري، عن محمد بن جبير، عن أبيه، قال: قال رسول الله صلى الله عليه وسلم: «أنا محمد، وأنا أحمد، وأنا الماحي الذي يمحى بي الكفر، وأنا الحاشر الذي يحشر الناس على قدمي، وأنا العاقب الذي لا نبي بعدي».</w:t>
      </w:r>
    </w:p>
    <w:p/>
    <w:p>
      <w:pPr/>
      <w:r>
        <w:rPr/>
        <w:t xml:space="preserve">أخرجه البخاري، ومسلم، والنسائي، من حديث ابن عيينة، عن الزهري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2026-06-07T05:37:23+03:00</dcterms:created>
  <dcterms:modified xsi:type="dcterms:W3CDTF">2026-06-07T05:37:23+03:00</dcterms:modified>
</cp:coreProperties>
</file>

<file path=docProps/custom.xml><?xml version="1.0" encoding="utf-8"?>
<Properties xmlns="http://schemas.openxmlformats.org/officeDocument/2006/custom-properties" xmlns:vt="http://schemas.openxmlformats.org/officeDocument/2006/docPropsVTypes"/>
</file>