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الفتح أبو عبد الله ابن السنجاوي المؤدب الدمشقي
</w:t>
      </w:r>
    </w:p>
    <w:p>
      <w:pPr>
        <w:jc w:val="start"/>
        <w:bidi/>
      </w:pPr>
      <w:r>
        <w:rPr>
          <w:rFonts w:ascii="arial" w:hAnsi="arial" w:eastAsia="arial" w:cs="arial"/>
          <w:sz w:val="28"/>
          <w:szCs w:val="28"/>
          <w:b w:val="1"/>
          <w:bCs w:val="1"/>
          <w:rtl/>
        </w:rPr>
        <w:t xml:space="preserve">محمد بن علي بن أبي الفتح أبو عبد الله ابن السنجاوي المؤدب الدمشقي
</w:t>
      </w:r>
    </w:p>
    <w:p>
      <w:pPr/>
      <w:r>
        <w:rPr/>
        <w:t xml:space="preserve">محمد بن علي بن أبي الفتح أبو عبد الله ابن السنجاوي المؤدب الدمشقي سمع المكي بن علان، والبلخي، وابن مسلمة، وجماعة، وتفرد بأجزاء، وكان لا بأس به يؤدب مرة، ويطلع أمينا إلى القرى مرة.</w:t>
      </w:r>
    </w:p>
    <w:p/>
    <w:p>
      <w:pPr/>
      <w:r>
        <w:rPr/>
        <w:t xml:space="preserve">مات في رمضان سنة اثنتين وعشرين وسبع مائة، وله إحدى وثمانون سنة.</w:t>
      </w:r>
    </w:p>
    <w:p/>
    <w:p>
      <w:pPr/>
      <w:r>
        <w:rPr/>
        <w:t xml:space="preserve">خرج له الشيخ علم الدين مشيخة.......</w:t>
      </w:r>
    </w:p>
    <w:p/>
    <w:p>
      <w:pPr/>
      <w:r>
        <w:rPr/>
        <w:t xml:space="preserve">أخبرنا محمد بن علي الجزري، وعبد الله بن حسن المقدسي، وست الخطباء بنت علي، قالوا: أنا مكي بن المسلم.</w:t>
      </w:r>
    </w:p>
    <w:p/>
    <w:p>
      <w:pPr/>
      <w:r>
        <w:rPr/>
        <w:t xml:space="preserve">ح وأخبرنا محمد بن أيوب، أنا عتيق بن أبي الفضل، قالا: أنا أبو المعالي بن خلدون، أنا أبو الحسن الموازيني، أنا محمد بن عبد الرحمن التميمي، أنا يوسف</w:t>
      </w:r>
    </w:p>
    <w:p/>
    <w:p>
      <w:pPr/>
      <w:r>
        <w:rPr/>
        <w:t xml:space="preserve">القاضي، أنا محمد بن شابك الهاشمي، ثنا إسحاق بن راهويه، أنا الوليد بن مسلم، عن الأوزاعي، عن يحيى، حدثني إبراهيم بن قانط، عن السائب بن يزيد، حدثني رافع بن خديج، عن رسول الله صلى الله عليه وسلم قال: «ثمن الكلب خبيث، مهر البغي خبيث، وكسب الحجام خبيث».</w:t>
      </w:r>
    </w:p>
    <w:p/>
    <w:p>
      <w:pPr/>
      <w:r>
        <w:rPr/>
        <w:t xml:space="preserve">أخرجه مسلم، عن إسحاق بن إبراهيم الحنظلي، فوافقناه بعلو......</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2026-05-07T18:48:14+03:00</dcterms:created>
  <dcterms:modified xsi:type="dcterms:W3CDTF">2026-05-07T18:48:14+03:00</dcterms:modified>
</cp:coreProperties>
</file>

<file path=docProps/custom.xml><?xml version="1.0" encoding="utf-8"?>
<Properties xmlns="http://schemas.openxmlformats.org/officeDocument/2006/custom-properties" xmlns:vt="http://schemas.openxmlformats.org/officeDocument/2006/docPropsVTypes"/>
</file>