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w:t>
      </w:r>
    </w:p>
    <w:p>
      <w:pPr>
        <w:jc w:val="start"/>
        <w:bidi/>
      </w:pPr>
      <w:r>
        <w:rPr>
          <w:rFonts w:ascii="arial" w:hAnsi="arial" w:eastAsia="arial" w:cs="arial"/>
          <w:sz w:val="28"/>
          <w:szCs w:val="28"/>
          <w:b w:val="1"/>
          <w:bCs w:val="1"/>
          <w:rtl/>
        </w:rPr>
        <w:t xml:space="preserve">ابن عميرة
</w:t>
      </w:r>
    </w:p>
    <w:p>
      <w:pPr/>
      <w:r>
        <w:rPr/>
        <w:t xml:space="preserve">ابن عميرة  أحمد بن يحيى بن أحمد ابن عميرة، أبو جعفر الضبي: مؤرخ، من علماء الأندلس ولد في مدينة بلش (غربي مدينة لورقة). وتلقى مبادئ العلم قبل أن يبلغ العاشرة من عمره. وقد ركب متن الأسفار في شمالي إفريقية وطوف في بلادها فزار سبتة ومراكش وبجاية ثم جاء إلى الاسكندرية. والظاهر أنه أمضى أكثر عمره في مدينة مرسية بالأندلس. بقى من تصانيفه (بغية الملتمس في تاريخ الأندلس - ط) استوفى فيه ما كتبه الحميدي (في جذوة المقتبس) إلى حدود سنة 450 هـ ، وزاد عليه إلى أيامه.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2026-07-27T08:22:45+03:00</dcterms:created>
  <dcterms:modified xsi:type="dcterms:W3CDTF">2026-07-27T08:22:45+03:00</dcterms:modified>
</cp:coreProperties>
</file>

<file path=docProps/custom.xml><?xml version="1.0" encoding="utf-8"?>
<Properties xmlns="http://schemas.openxmlformats.org/officeDocument/2006/custom-properties" xmlns:vt="http://schemas.openxmlformats.org/officeDocument/2006/docPropsVTypes"/>
</file>