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سنان
</w:t>
      </w:r>
    </w:p>
    <w:p>
      <w:pPr>
        <w:jc w:val="start"/>
        <w:bidi/>
      </w:pPr>
      <w:r>
        <w:rPr>
          <w:rFonts w:ascii="arial" w:hAnsi="arial" w:eastAsia="arial" w:cs="arial"/>
          <w:sz w:val="28"/>
          <w:szCs w:val="28"/>
          <w:b w:val="1"/>
          <w:bCs w:val="1"/>
          <w:rtl/>
        </w:rPr>
        <w:t xml:space="preserve">يزيد بن سنان
</w:t>
      </w:r>
    </w:p>
    <w:p>
      <w:pPr/>
      <w:r>
        <w:rPr/>
        <w:t xml:space="preserve">يزيد بن سنان  يزيد بن سنان بن أبى حارثة المرى: فارس، من السادات فى الجاهلية. كان رئيس بنى (مرة ابن عوف) فى حربهم مع بنى (تيم بن عبدمناة) وحلفائهم من عدى وعكل، وظفر بهم يزيد، وأخذ سبيا كثيرا. وهو أخو (هرم بن سنان) ممدوح زهير بن أبى سلمى. </w:t>
      </w:r>
    </w:p>
    <w:p>
      <w:pPr>
        <w:jc w:val="start"/>
        <w:bidi/>
      </w:pPr>
      <w:r>
        <w:rPr>
          <w:sz w:val="24"/>
          <w:szCs w:val="24"/>
          <w:b w:val="1"/>
          <w:bCs w:val="1"/>
          <w:rtl/>
        </w:rPr>
        <w:t xml:space="preserve">
الأعلام،(دار العلم للملايين - بيروت،2002،ط 15،ج 8،ص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2026-07-26T03:58:06+03:00</dcterms:created>
  <dcterms:modified xsi:type="dcterms:W3CDTF">2026-07-26T03:58:06+03:00</dcterms:modified>
</cp:coreProperties>
</file>

<file path=docProps/custom.xml><?xml version="1.0" encoding="utf-8"?>
<Properties xmlns="http://schemas.openxmlformats.org/officeDocument/2006/custom-properties" xmlns:vt="http://schemas.openxmlformats.org/officeDocument/2006/docPropsVTypes"/>
</file>