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الوليدي
</w:t>
      </w:r>
    </w:p>
    <w:p>
      <w:pPr>
        <w:jc w:val="start"/>
        <w:bidi/>
      </w:pPr>
      <w:r>
        <w:rPr>
          <w:rFonts w:ascii="arial" w:hAnsi="arial" w:eastAsia="arial" w:cs="arial"/>
          <w:sz w:val="28"/>
          <w:szCs w:val="28"/>
          <w:b w:val="1"/>
          <w:bCs w:val="1"/>
          <w:rtl/>
        </w:rPr>
        <w:t xml:space="preserve">محمد الوليدي
</w:t>
      </w:r>
    </w:p>
    <w:p>
      <w:pPr/>
      <w:r>
        <w:rPr/>
        <w:t xml:space="preserve">محمد الوليدي ابن سلطان الشافعي المكي الشهير بالوليدي المدرس بدار الخيزران الشيخ العالم الفقيه البارع الأوحد أخذ عن جماعة من الشيوخ كالشهاب أحمد بن محمد النخلي وأبي الأسرار حسن بن علي العجيمي وادريس بن أحمد المكي الشماع والشهاب أحمد بن محمد البنا الدمياطي والنور علي الطبري والسيد محمد زيتونة التونسي ومصطفى بن فتح الله الحموي نزيل مكة المشرفة ومؤرخها وعلى الحداد الشافعي ومحمد بن علي العلوي ونبل وتقدم في الفضل وأخذ عنه جملة منهم المولى حامد بن علي العمادي ومصطفى وسعدي ابنا عبد القادر العمري وأحمد بن علي المنين وغيرهم وكانت وفاته شهيدا سنة أربع وثلاثين ومائة وألف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2026-05-24T20:13:32+03:00</dcterms:created>
  <dcterms:modified xsi:type="dcterms:W3CDTF">2026-05-24T20:13:32+03:00</dcterms:modified>
</cp:coreProperties>
</file>

<file path=docProps/custom.xml><?xml version="1.0" encoding="utf-8"?>
<Properties xmlns="http://schemas.openxmlformats.org/officeDocument/2006/custom-properties" xmlns:vt="http://schemas.openxmlformats.org/officeDocument/2006/docPropsVTypes"/>
</file>