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البغدادي الحنبلي
</w:t>
      </w:r>
    </w:p>
    <w:p>
      <w:pPr>
        <w:jc w:val="start"/>
        <w:bidi/>
      </w:pPr>
      <w:r>
        <w:rPr>
          <w:rFonts w:ascii="arial" w:hAnsi="arial" w:eastAsia="arial" w:cs="arial"/>
          <w:sz w:val="28"/>
          <w:szCs w:val="28"/>
          <w:b w:val="1"/>
          <w:bCs w:val="1"/>
          <w:rtl/>
        </w:rPr>
        <w:t xml:space="preserve">علي بن أحمد البغدادي الحنبلي
</w:t>
      </w:r>
    </w:p>
    <w:p>
      <w:pPr/>
      <w:r>
        <w:rPr/>
        <w:t xml:space="preserve">علي بن أحمد البغدادي الحنبلي علي بن أحمد بن علي بن البهاء، الشيخ علاء الدين ابن الشيخ شهاب الدين البغدادي الحنبلي. قرأت بخط شيخنا شيخ الإسلام شهاب الدين أحمد العيثاوي أنه كان صالحا، عابدا، زاهدا، يتقي الشبهات، ويتجنب الشهوات، قابضا على دينه، ملازما للطاعات والقربات، وكان ممن لزم قدوة العارفين سيدي محمد بن عراق، وكان واعظا يعظ الناس بمواعظ حسنة لها موقع في قلوب المؤمنين، وكان ممن أخذ عن أبيه، وعن الشيخ سراج الدين عمر بن علي بن عثمان بن صالح الصيرفي، التقوى ابن قاضي عجلون، والسيد كمال الدين، والشيخ رضي الدين الجد، وعن شيخ الإسلام والدي، فقرأ جانبا من البخاري، وشيئا من الجرومية، وشرحها للشيخ علاء الدين البصروي، ومن شرح الألفية للمكودي، وقليلا من المغني، وقرأ عليه مؤلفه المسمى بالدر النضيد، في آداب المفيد والمستفيد، وكتب منه عدة نسخ، واشتغل بكتابة مؤلفات الشيخ الوالد، وترجمة الشيخ بأنه من الفضلاء الصلحاء المباركين. قال شيخ الإسلام الوالد: وأخبرني أنه رأى بخط والده أن مولده أوائل الساعة الثالثة من نهار الثلاثاء خامس المحرم سنة اثنتين وتسعمئة انتهى.</w:t>
      </w:r>
    </w:p>
    <w:p/>
    <w:p>
      <w:pPr/>
      <w:r>
        <w:rPr/>
        <w:t xml:space="preserve">وقرأت بخط شيخنا أنه توفي يوم السبت ثامن عشري رمضان المعظم سنة خمس وسبعين، بتقديم السين وتسعمئة، وصلي عليه بالأموي قبل الظهر، ودفن بمقبرة باب الفراديس، ولقنه الشيخ شهاب الدين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2026-07-27T09:12:20+03:00</dcterms:created>
  <dcterms:modified xsi:type="dcterms:W3CDTF">2026-07-27T09:12:20+03:00</dcterms:modified>
</cp:coreProperties>
</file>

<file path=docProps/custom.xml><?xml version="1.0" encoding="utf-8"?>
<Properties xmlns="http://schemas.openxmlformats.org/officeDocument/2006/custom-properties" xmlns:vt="http://schemas.openxmlformats.org/officeDocument/2006/docPropsVTypes"/>
</file>