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الحلبي
</w:t>
      </w:r>
    </w:p>
    <w:p>
      <w:pPr>
        <w:jc w:val="start"/>
        <w:bidi/>
      </w:pPr>
      <w:r>
        <w:rPr>
          <w:rFonts w:ascii="arial" w:hAnsi="arial" w:eastAsia="arial" w:cs="arial"/>
          <w:sz w:val="28"/>
          <w:szCs w:val="28"/>
          <w:b w:val="1"/>
          <w:bCs w:val="1"/>
          <w:rtl/>
        </w:rPr>
        <w:t xml:space="preserve">خليل الحلبي
</w:t>
      </w:r>
    </w:p>
    <w:p>
      <w:pPr/>
      <w:r>
        <w:rPr/>
        <w:t xml:space="preserve">خليل الحلبي خليل بن أحمد بن خليل بن أحمد بن شجاع، الشيخ العلامة عز الدين، ابن الشيخ شهاب الدين الحمصي الأصل، الحلبي المولد، والمنشأ القسطنطيني، الشافعي المشهور بابن النقيب، ولد في يوم الجمعة عاشر المحرم، سنة تسعمئة، قرأ القرآن على عدة وحفظ ألفية ابن مالك، وكافية ابن الحاجب، وفرائض الرجبي، والياسمينية في الجبر، والمقابلة واشتغل في الميقات على الشيخ محمد الحباك، ثم على البدر السيوفي في العربية فقرأ الجرومية، وتصريف الغزي، ومتن الجغميني، ثم قرأ على الشيخ علي السرميني، في الفرائض والحساب، ثم فتر عن الطلب قليلا، ثم تحركت همته للطلب، فسافر إلى القاهرة ماشيا من غير زاد في سنة أربع وعشرين وتسعمئة، فاشتغل بها في الفرائض، والحساب، والميقات والهندسة، والموسيقى، والطب، على الشيخ أحمد بن عبد الغفار، وعلى الشيخ شمس الدين محمد الهنيدي، المصري الفلكي في الفلك، ثم عاد إلى حلب بعد سنتين فقرأ على ابن السفيري الشافية لابن الحاجب، وعلي بن سعيد الشمسية، في المنطق وشرحها للقطب، وسمع عليه الطوالع، وعلي منلا موسى، وعلي منلا زاده في الحكمة، وقدم دمشق سنة ثمان وعشرين فتصدر بالجامع الأموي انتفع الناس به، ثم سافر إلى الروم، ودخل دمشق ثانيا سنة أربع وخمسين، ثم سافر منها إلى مصر، ثم رجع إلى إسلام بول سنة خمس وستين، وتقرب من بعض كتاب الديوان، فأثرى منه، وعرض عليه أن يكون له علوفة، مرارا فأبى فقوي فيه الاعتقاد، وممن أخذ عنه البرهان بن مفلح، وولده القاضي أكمل، واجتمع به بالقسطنطينية في سنة خمس وستين، وكان له يد طولى في الحكمة، والهندسة، والطب اشتهر به، وعالج بعض الأكابر، فبرأ من مرضه، فاشتهر، وصارت معيشته منه ونظم ونثر، وألف رسالة على الحمدلة ورسالة في الحساب، ورسالة في الهيئة، وجمع في خواص الحروف شيئا، وادعى حل الزايرجة السبتية وشرح قصيدة أبي السعود التي أولها: أبعد سليمي مطلب ومرام.</w:t>
      </w:r>
    </w:p>
    <w:p/>
    <w:p>
      <w:pPr/>
      <w:r>
        <w:rPr/>
        <w:t xml:space="preserve">وله يمدح القصيدة المذكورة، والتزم حرف السين المهملة في كلماتها:</w:t>
      </w:r>
    </w:p>
    <w:p/>
    <w:p>
      <w:pPr>
        <w:jc w:val="center"/>
      </w:pPr>
      <w:r>
        <w:rPr>
          <w:color w:val="ff0000"/>
        </w:rPr>
        <w:t xml:space="preserve">سطور لها حسن عن الشمس أسفرت</w:t>
      </w:r>
      <w:r>
        <w:rPr>
          <w:color w:val="ff0000"/>
        </w:rPr>
        <w:t xml:space="preserve">      </w:t>
      </w:r>
      <w:r>
        <w:rPr>
          <w:color w:val="ff0000"/>
        </w:rPr>
        <w:t xml:space="preserve">سباني سن باسم وسلام</w:t>
      </w:r>
    </w:p>
    <w:p/>
    <w:p>
      <w:pPr/>
      <w:r>
        <w:rPr/>
        <w:t xml:space="preserve">#فعن يوسف سارت وفي الحسن أسندت سقتني سلافا والكؤوس بسام</w:t>
      </w:r>
    </w:p>
    <w:p>
      <w:pPr>
        <w:jc w:val="center"/>
      </w:pPr>
      <w:r>
        <w:rPr>
          <w:color w:val="ff0000"/>
        </w:rPr>
        <w:t xml:space="preserve">فسهل لها سفك النفوس وقد سعى</w:t>
      </w:r>
      <w:r>
        <w:rPr>
          <w:color w:val="ff0000"/>
        </w:rPr>
        <w:t xml:space="preserve">      </w:t>
      </w:r>
      <w:r>
        <w:rPr>
          <w:color w:val="ff0000"/>
        </w:rPr>
        <w:t xml:space="preserve">يساعد فيه سالف وسهام</w:t>
      </w:r>
    </w:p>
    <w:p/>
    <w:p>
      <w:pPr/>
      <w:r>
        <w:rPr/>
        <w:t xml:space="preserve">واستمر المذكور بإسلام بول، موفر الجاه، حتى توفي بها سنة تسع وستين أو سنة سبعين وتسعمئة، وقال ابن الحنبلي: في سنة إحدى وسبعين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2026-07-27T06:01:05+03:00</dcterms:created>
  <dcterms:modified xsi:type="dcterms:W3CDTF">2026-07-27T06:01:05+03:00</dcterms:modified>
</cp:coreProperties>
</file>

<file path=docProps/custom.xml><?xml version="1.0" encoding="utf-8"?>
<Properties xmlns="http://schemas.openxmlformats.org/officeDocument/2006/custom-properties" xmlns:vt="http://schemas.openxmlformats.org/officeDocument/2006/docPropsVTypes"/>
</file>