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القادر الطبيب
</w:t>
      </w:r>
    </w:p>
    <w:p>
      <w:pPr>
        <w:jc w:val="start"/>
        <w:bidi/>
      </w:pPr>
      <w:r>
        <w:rPr>
          <w:rFonts w:ascii="arial" w:hAnsi="arial" w:eastAsia="arial" w:cs="arial"/>
          <w:sz w:val="28"/>
          <w:szCs w:val="28"/>
          <w:b w:val="1"/>
          <w:bCs w:val="1"/>
          <w:rtl/>
        </w:rPr>
        <w:t xml:space="preserve">محمد بن عبد القادر الطبيب
</w:t>
      </w:r>
    </w:p>
    <w:p>
      <w:pPr/>
      <w:r>
        <w:rPr/>
        <w:t xml:space="preserve">محمد بن عبد القادر الطبيب  محمد بن عبد القادر بن محمد بن محمد بن محمد الشيخ العلامة شمس الدين ابن العلامة زين الدين القويضي الصالحي الحنفي، الطبيب. بن الطبيب المشهور في الحذق في صناعة الطب، هو وأبوه بصالحية دمشق، في حارة حمام المقدم سنة تسعين وثمانمئة، وحفظ المختار في الفقه، والبصروية في النحو، وتوضيح الخزرجية في العروض وقرأ على الجمال بن طولون، والنجم محمد بن شكر، وفي القانون على الشمس بن مكي وسمع الحديث على الجمال بن المبرد، وتخرج في الطب والعلاج بوالده، وكان لديه كرم زائد، ومحبة للصوفية، وكان ماهرا في الطب الطبائعي، وسافر إلى الروم فأعطي رئاسة الطب بدمشق، ونظر المرشدة بالصالحية، ثم ولي إحدى الوظيفتين بالبيمارستان القيمري، ثم اقتصر في علاجه على الحكام، والأكابر، وترك الفقراء عكس ما كان عليه والده ودرس في الطب مع المشاركة في غيره، وكان قرأ المختار على الجمال بن طولون ولما قدم منلا حبيب العجمي دمشق، قرأ عليه في المنطق والحكمة، وحبب إليه علم الرمل والزايرجة، ورحل بسببه إلى مصر والإسكندرية، ومهر في ذلك ونسب إلى التعلق على الصنعة، وجمع كتبا نفيسة، وتوفي يوم السبت عاشر ربيع الأول سنة تسع- بتقدم التاء- وسبعين وتسعمئة، ودفن عند والده تجاه تربة السبكين، تحت كهف جبريل من السفح.</w:t>
      </w:r>
    </w:p>
    <w:p>
      <w:pPr>
        <w:jc w:val="start"/>
        <w:bidi/>
      </w:pPr>
      <w:r>
        <w:rPr>
          <w:sz w:val="24"/>
          <w:szCs w:val="24"/>
          <w:b w:val="1"/>
          <w:bCs w:val="1"/>
          <w:rtl/>
        </w:rPr>
        <w:t xml:space="preserve">
الكواكب السائرة بأعيان المئة العاشرة،(دار الكتب العلمية - بيروت،1977،ط 1،ج 2،ص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2026-07-27T15:30:28+03:00</dcterms:created>
  <dcterms:modified xsi:type="dcterms:W3CDTF">2026-07-27T15:30:28+03:00</dcterms:modified>
</cp:coreProperties>
</file>

<file path=docProps/custom.xml><?xml version="1.0" encoding="utf-8"?>
<Properties xmlns="http://schemas.openxmlformats.org/officeDocument/2006/custom-properties" xmlns:vt="http://schemas.openxmlformats.org/officeDocument/2006/docPropsVTypes"/>
</file>