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الدلجي
</w:t>
      </w:r>
    </w:p>
    <w:p>
      <w:pPr>
        <w:jc w:val="start"/>
        <w:bidi/>
      </w:pPr>
      <w:r>
        <w:rPr>
          <w:rFonts w:ascii="arial" w:hAnsi="arial" w:eastAsia="arial" w:cs="arial"/>
          <w:sz w:val="28"/>
          <w:szCs w:val="28"/>
          <w:b w:val="1"/>
          <w:bCs w:val="1"/>
          <w:rtl/>
        </w:rPr>
        <w:t xml:space="preserve">محمد بن محمد الدلجي
</w:t>
      </w:r>
    </w:p>
    <w:p>
      <w:pPr/>
      <w:r>
        <w:rPr/>
        <w:t xml:space="preserve">محمد بن محمد الدلجي  محمد بن محمد بن محمد بن أحمد الشيخ الإمام العلامة شمس الدين الدلجي العثماني الشافعي. ولد سنة ستين وثمانمئة تقريبا بدلجة، وحفظ القرآن العظيم بها، ثم دخل القاهرة، فقرأ التنبيه وغيره، ثم رحل إلى دمشق أقام بها نحو ثلاثين سنة، وأخذ عن البرهان البقاعي، والحافظ برهان الدين الناجي، وقاضي القضاة قطب الدين الخيضري، والقاضي ناصر الدين بن زريق الحنبلي، والإمام المحدث شمس الدين السخاوي، وسافر إلى بلاد الروم، واجتمع بسلطانها أبي يزيد خان، وحج من بلاد الشام، وعاد إلى مصر القاهرة، وكتب شرحا على الخزرجية، وشرحا على الأربعين النواوية، وشرحا على الشفاء للقاضي عياض، وشرحا على المنفرجة، واختصر المنهاج والمقاصد وسمي الثاني مقاصد المقاصد، وشرحه وأخذ عنه جماعة. قال الشيخ المحدث نجم الدين الغيطي سمعت عليه كثيرا، وأجاز لنا القرآن العظيم عن رسول الله صلى الله عليه وسلم مناما عن جبريل عن رب العزة جل وعلا، فإنه رأى رسول الله صلى الله عليه وسلم في المنام بمكة، وقرأ عليه أوائل سورة النحل. توفي بالقاهرة سنة سبع وأربعين وتسعمئة.</w:t>
      </w:r>
    </w:p>
    <w:p>
      <w:pPr>
        <w:jc w:val="start"/>
        <w:bidi/>
      </w:pPr>
      <w:r>
        <w:rPr>
          <w:sz w:val="24"/>
          <w:szCs w:val="24"/>
          <w:b w:val="1"/>
          <w:bCs w:val="1"/>
          <w:rtl/>
        </w:rPr>
        <w:t xml:space="preserve">
الكواكب السائرة بأعيان المئة العاشرة،(دار الكتب العلمية - بيروت،1977،ط 1،ج 2،ص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2026-05-10T19:02:17+03:00</dcterms:created>
  <dcterms:modified xsi:type="dcterms:W3CDTF">2026-05-10T19:02:17+03:00</dcterms:modified>
</cp:coreProperties>
</file>

<file path=docProps/custom.xml><?xml version="1.0" encoding="utf-8"?>
<Properties xmlns="http://schemas.openxmlformats.org/officeDocument/2006/custom-properties" xmlns:vt="http://schemas.openxmlformats.org/officeDocument/2006/docPropsVTypes"/>
</file>