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الأسدي
</w:t>
      </w:r>
    </w:p>
    <w:p>
      <w:pPr/>
      <w:r>
        <w:rPr/>
        <w:t xml:space="preserve">محمد الأسدي محمد الأسدي: محمد الشيخ العالم الفاضل بهاء الدين الأسدي الدمشقي الشافعي الشهير بابن الجاموس، مات بدمشق يوم الأحد تاسع عشر ربيع الآخر سنة خمس عشرة وتسعمئة - رحمه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2026-07-25T19:26:12+03:00</dcterms:created>
  <dcterms:modified xsi:type="dcterms:W3CDTF">2026-07-25T19:26:12+03:00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