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الرومي
</w:t>
      </w:r>
    </w:p>
    <w:p>
      <w:pPr>
        <w:jc w:val="start"/>
        <w:bidi/>
      </w:pPr>
      <w:r>
        <w:rPr>
          <w:rFonts w:ascii="arial" w:hAnsi="arial" w:eastAsia="arial" w:cs="arial"/>
          <w:sz w:val="28"/>
          <w:szCs w:val="28"/>
          <w:b w:val="1"/>
          <w:bCs w:val="1"/>
          <w:rtl/>
        </w:rPr>
        <w:t xml:space="preserve">ياقوت الرومي
</w:t>
      </w:r>
    </w:p>
    <w:p>
      <w:pPr/>
      <w:r>
        <w:rPr/>
        <w:t xml:space="preserve">ياقوت الرومي  ياقوت بن عبد الله الرومي، أبو الدر، الملقب مهذب الدين: شاعر، من أهل بغداد، ووفاته بها. كان مولى لأبي منصور الجليلي التاجر، وتعلم في المدرسة النظامية. وأراد تغيير اسمه فتسمى (عبد الرحمن) ولكن اسمه الأول (ياقوت) غلب عليه. له (ديوان شعر) في نحو عشرة كراريس رآه ابن خلكان. </w:t>
      </w:r>
    </w:p>
    <w:p>
      <w:pPr>
        <w:jc w:val="start"/>
        <w:bidi/>
      </w:pPr>
      <w:r>
        <w:rPr>
          <w:sz w:val="24"/>
          <w:szCs w:val="24"/>
          <w:b w:val="1"/>
          <w:bCs w:val="1"/>
          <w:rtl/>
        </w:rPr>
        <w:t xml:space="preserve">
الأعلام،(دار العلم للملايين - بيروت،2002،ط 15،ج 8،ص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الرومي
</w:t>
      </w:r>
    </w:p>
    <w:p>
      <w:pPr/>
      <w:r>
        <w:rPr/>
        <w:t xml:space="preserve">ياقوت الرومي عبد الرحمن بن عبد الله الرومي، أبو الدر الشاعر مولى أبي منصور الجيلي. كان اسمه ياقوت، أقام بالمدرسة النظامية ببغداذ وحفظ القرآن، وله معرفة بالأدب، ويقول الشعر ولا يمدح به أحدا، وكان غاليا في التشيع، وجد ميتا في داره سنة اثنتين وعشرين وست مائة. ومن شعره: </w:t>
      </w:r>
    </w:p>
    <w:p/>
    <w:p>
      <w:pPr>
        <w:jc w:val="center"/>
      </w:pPr>
      <w:r>
        <w:rPr>
          <w:color w:val="ff0000"/>
        </w:rPr>
        <w:t xml:space="preserve">كتبت أدمعي ووجدي أملى</w:t>
      </w:r>
      <w:r>
        <w:rPr>
          <w:color w:val="ff0000"/>
        </w:rPr>
        <w:t xml:space="preserve">      </w:t>
      </w:r>
      <w:r>
        <w:rPr>
          <w:color w:val="ff0000"/>
        </w:rPr>
        <w:t xml:space="preserve">أسطرا أعربته نقطا وشكلا</w:t>
      </w:r>
    </w:p>
    <w:p/>
    <w:p>
      <w:pPr>
        <w:jc w:val="center"/>
      </w:pPr>
      <w:r>
        <w:rPr>
          <w:color w:val="ff0000"/>
        </w:rPr>
        <w:t xml:space="preserve">يا مقيما على الجفا صل محبا</w:t>
      </w:r>
      <w:r>
        <w:rPr>
          <w:color w:val="ff0000"/>
        </w:rPr>
        <w:t xml:space="preserve">      </w:t>
      </w:r>
      <w:r>
        <w:rPr>
          <w:color w:val="ff0000"/>
        </w:rPr>
        <w:t xml:space="preserve">غادر البعد طل جفنيه وبلا</w:t>
      </w:r>
    </w:p>
    <w:p/>
    <w:p>
      <w:pPr>
        <w:jc w:val="center"/>
      </w:pPr>
      <w:r>
        <w:rPr>
          <w:color w:val="ff0000"/>
        </w:rPr>
        <w:t xml:space="preserve">أي مفت أفتاك في حل قتلي</w:t>
      </w:r>
      <w:r>
        <w:rPr>
          <w:color w:val="ff0000"/>
        </w:rPr>
        <w:t xml:space="preserve">      </w:t>
      </w:r>
      <w:r>
        <w:rPr>
          <w:color w:val="ff0000"/>
        </w:rPr>
        <w:t xml:space="preserve">ليت شعري وأي شرع أحلا</w:t>
      </w:r>
    </w:p>
    <w:p/>
    <w:p>
      <w:pPr>
        <w:jc w:val="center"/>
      </w:pPr>
      <w:r>
        <w:rPr>
          <w:color w:val="ff0000"/>
        </w:rPr>
        <w:t xml:space="preserve">أسلوا يروم بالعذل مني</w:t>
      </w:r>
      <w:r>
        <w:rPr>
          <w:color w:val="ff0000"/>
        </w:rPr>
        <w:t xml:space="preserve">      </w:t>
      </w:r>
      <w:r>
        <w:rPr>
          <w:color w:val="ff0000"/>
        </w:rPr>
        <w:t xml:space="preserve">عاذلي في الهوى سفاها وجهلا</w:t>
      </w:r>
    </w:p>
    <w:p/>
    <w:p>
      <w:pPr>
        <w:jc w:val="center"/>
      </w:pPr>
      <w:r>
        <w:rPr>
          <w:color w:val="ff0000"/>
        </w:rPr>
        <w:t xml:space="preserve">أنا لا أعرف السلو ولا أسـ</w:t>
      </w:r>
      <w:r>
        <w:rPr>
          <w:color w:val="ff0000"/>
        </w:rPr>
        <w:t xml:space="preserve">      </w:t>
      </w:r>
      <w:r>
        <w:rPr>
          <w:color w:val="ff0000"/>
        </w:rPr>
        <w:t xml:space="preserve">ـمع في حب من تعشقت عذلا</w:t>
      </w:r>
    </w:p>
    <w:p/>
    <w:p>
      <w:pPr>
        <w:jc w:val="center"/>
      </w:pPr>
      <w:r>
        <w:rPr>
          <w:color w:val="ff0000"/>
        </w:rPr>
        <w:t xml:space="preserve">كلما زادني دلالا وعزا</w:t>
      </w:r>
      <w:r>
        <w:rPr>
          <w:color w:val="ff0000"/>
        </w:rPr>
        <w:t xml:space="preserve">      </w:t>
      </w:r>
      <w:r>
        <w:rPr>
          <w:color w:val="ff0000"/>
        </w:rPr>
        <w:t xml:space="preserve">زدته في الهوى خضوعا وذلا</w:t>
      </w:r>
    </w:p>
    <w:p/>
    <w:p>
      <w:pPr>
        <w:jc w:val="center"/>
      </w:pPr>
      <w:r>
        <w:rPr>
          <w:color w:val="ff0000"/>
        </w:rPr>
        <w:t xml:space="preserve">يا حبيبا صدوده وتجنـ</w:t>
      </w:r>
      <w:r>
        <w:rPr>
          <w:color w:val="ff0000"/>
        </w:rPr>
        <w:t xml:space="preserve">      </w:t>
      </w:r>
      <w:r>
        <w:rPr>
          <w:color w:val="ff0000"/>
        </w:rPr>
        <w:t xml:space="preserve">ـيه بقتلي يوم الفراق استقلا</w:t>
      </w:r>
    </w:p>
    <w:p/>
    <w:p>
      <w:pPr>
        <w:jc w:val="center"/>
      </w:pPr>
      <w:r>
        <w:rPr>
          <w:color w:val="ff0000"/>
        </w:rPr>
        <w:t xml:space="preserve">لا يظن المحب عنك وإن غيـ</w:t>
      </w:r>
      <w:r>
        <w:rPr>
          <w:color w:val="ff0000"/>
        </w:rPr>
        <w:t xml:space="preserve">      </w:t>
      </w:r>
      <w:r>
        <w:rPr>
          <w:color w:val="ff0000"/>
        </w:rPr>
        <w:t xml:space="preserve">ـبت عن لحظ طرفه يتسلى</w:t>
      </w:r>
    </w:p>
    <w:p/>
    <w:p>
      <w:pPr/>
      <w:r>
        <w:rPr/>
        <w:t xml:space="preserve">قلت: شعر وسط خال من الغوص.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بن عبد الله مهذب الدين أبو الدر الرومي
</w:t>
      </w:r>
    </w:p>
    <w:p>
      <w:pPr/>
      <w:r>
        <w:rPr/>
        <w:t xml:space="preserve">ياقوت بن عبد الله مهذب الدين أبو الدر الرومي: أحد أدباء العصر وشعرائه المجيدين، نشأ ببغداد، وحفظ القرآن، وعني بالتحصيل في المدرسة النظامية فقرأ فيها العلوم العربية والأدبية على جماعة، وغلب عليه الشعر، وكان حسن الخط والضبط، وله ديوان شعر لطيف. بلغتنا وفاته في ربيع الآخر سنة اثنتين وعشرين وستمائة.</w:t>
      </w:r>
    </w:p>
    <w:p/>
    <w:p>
      <w:pPr/>
      <w:r>
        <w:rPr/>
        <w:t xml:space="preserve">ومن شعره قوله:</w:t>
      </w:r>
    </w:p>
    <w:p/>
    <w:p>
      <w:pPr>
        <w:jc w:val="center"/>
      </w:pPr>
      <w:r>
        <w:rPr>
          <w:color w:val="ff0000"/>
        </w:rPr>
        <w:t xml:space="preserve">لك منزل في القلب ليس يحله</w:t>
      </w:r>
      <w:r>
        <w:rPr>
          <w:color w:val="ff0000"/>
        </w:rPr>
        <w:t xml:space="preserve">      </w:t>
      </w:r>
      <w:r>
        <w:rPr>
          <w:color w:val="ff0000"/>
        </w:rPr>
        <w:t xml:space="preserve">إلا هواك وعن سواك أجله</w:t>
      </w:r>
    </w:p>
    <w:p/>
    <w:p>
      <w:pPr>
        <w:jc w:val="center"/>
      </w:pPr>
      <w:r>
        <w:rPr>
          <w:color w:val="ff0000"/>
        </w:rPr>
        <w:t xml:space="preserve">يا من إذا جليت محاسن وجهه</w:t>
      </w:r>
      <w:r>
        <w:rPr>
          <w:color w:val="ff0000"/>
        </w:rPr>
        <w:t xml:space="preserve">      </w:t>
      </w:r>
      <w:r>
        <w:rPr>
          <w:color w:val="ff0000"/>
        </w:rPr>
        <w:t xml:space="preserve">علم العذول بأن ظلما عذله</w:t>
      </w:r>
    </w:p>
    <w:p/>
    <w:p>
      <w:pPr>
        <w:jc w:val="center"/>
      </w:pPr>
      <w:r>
        <w:rPr>
          <w:color w:val="ff0000"/>
        </w:rPr>
        <w:t xml:space="preserve">الوجه بدر دجى عذارك ليله</w:t>
      </w:r>
      <w:r>
        <w:rPr>
          <w:color w:val="ff0000"/>
        </w:rPr>
        <w:t xml:space="preserve">      </w:t>
      </w:r>
      <w:r>
        <w:rPr>
          <w:color w:val="ff0000"/>
        </w:rPr>
        <w:t xml:space="preserve">والقد غصن نقا وشعرك ظله</w:t>
      </w:r>
    </w:p>
    <w:p/>
    <w:p>
      <w:pPr>
        <w:jc w:val="center"/>
      </w:pPr>
      <w:r>
        <w:rPr>
          <w:color w:val="ff0000"/>
        </w:rPr>
        <w:t xml:space="preserve">هذي جفونك أعربت عن سحرها</w:t>
      </w:r>
      <w:r>
        <w:rPr>
          <w:color w:val="ff0000"/>
        </w:rPr>
        <w:t xml:space="preserve">      </w:t>
      </w:r>
      <w:r>
        <w:rPr>
          <w:color w:val="ff0000"/>
        </w:rPr>
        <w:t xml:space="preserve">وعذار خدك كاد ينطق نمله</w:t>
      </w:r>
    </w:p>
    <w:p/>
    <w:p>
      <w:pPr>
        <w:jc w:val="center"/>
      </w:pPr>
      <w:r>
        <w:rPr>
          <w:color w:val="ff0000"/>
        </w:rPr>
        <w:t xml:space="preserve">عار لمثلي أن يرى متسليا</w:t>
      </w:r>
      <w:r>
        <w:rPr>
          <w:color w:val="ff0000"/>
        </w:rPr>
        <w:t xml:space="preserve">      </w:t>
      </w:r>
      <w:r>
        <w:rPr>
          <w:color w:val="ff0000"/>
        </w:rPr>
        <w:t xml:space="preserve">وجمال وجهك ليس يوجد مثله</w:t>
      </w:r>
    </w:p>
    <w:p/>
    <w:p>
      <w:pPr>
        <w:jc w:val="center"/>
      </w:pPr>
      <w:r>
        <w:rPr>
          <w:color w:val="ff0000"/>
        </w:rPr>
        <w:t xml:space="preserve">هل في الورى حسن أهيم بحبه</w:t>
      </w:r>
      <w:r>
        <w:rPr>
          <w:color w:val="ff0000"/>
        </w:rPr>
        <w:t xml:space="preserve">      </w:t>
      </w:r>
      <w:r>
        <w:rPr>
          <w:color w:val="ff0000"/>
        </w:rPr>
        <w:t xml:space="preserve">هيهات أضحى الحسن عندك كله</w:t>
      </w:r>
    </w:p>
    <w:p/>
    <w:p>
      <w:pPr/>
      <w:r>
        <w:rPr/>
        <w:t xml:space="preserve">وله من قصيدة:</w:t>
      </w:r>
    </w:p>
    <w:p/>
    <w:p>
      <w:pPr>
        <w:jc w:val="center"/>
      </w:pPr>
      <w:r>
        <w:rPr>
          <w:color w:val="ff0000"/>
        </w:rPr>
        <w:t xml:space="preserve">جسدي لبعدك يا مثير بلابلي</w:t>
      </w:r>
      <w:r>
        <w:rPr>
          <w:color w:val="ff0000"/>
        </w:rPr>
        <w:t xml:space="preserve">      </w:t>
      </w:r>
      <w:r>
        <w:rPr>
          <w:color w:val="ff0000"/>
        </w:rPr>
        <w:t xml:space="preserve">دنف بحبك ما أبل بلى بلي</w:t>
      </w:r>
    </w:p>
    <w:p/>
    <w:p>
      <w:pPr>
        <w:jc w:val="center"/>
      </w:pPr>
      <w:r>
        <w:rPr>
          <w:color w:val="ff0000"/>
        </w:rPr>
        <w:t xml:space="preserve">يا من إذا ما لام فيه لوائمي</w:t>
      </w:r>
      <w:r>
        <w:rPr>
          <w:color w:val="ff0000"/>
        </w:rPr>
        <w:t xml:space="preserve">      </w:t>
      </w:r>
      <w:r>
        <w:rPr>
          <w:color w:val="ff0000"/>
        </w:rPr>
        <w:t xml:space="preserve">أوضحت عذري بالعذار السائل</w:t>
      </w:r>
    </w:p>
    <w:p/>
    <w:p>
      <w:pPr>
        <w:jc w:val="center"/>
      </w:pPr>
      <w:r>
        <w:rPr>
          <w:color w:val="ff0000"/>
        </w:rPr>
        <w:t xml:space="preserve">أأجيز قتلي في «الوجيز» لقاتلي</w:t>
      </w:r>
      <w:r>
        <w:rPr>
          <w:color w:val="ff0000"/>
        </w:rPr>
        <w:t xml:space="preserve">      </w:t>
      </w:r>
      <w:r>
        <w:rPr>
          <w:color w:val="ff0000"/>
        </w:rPr>
        <w:t xml:space="preserve">أم حل في «التهذيب» أم في «الشامل»</w:t>
      </w:r>
    </w:p>
    <w:p/>
    <w:p>
      <w:pPr>
        <w:jc w:val="center"/>
      </w:pPr>
      <w:r>
        <w:rPr>
          <w:color w:val="ff0000"/>
        </w:rPr>
        <w:t xml:space="preserve">أم في «المهذب» أن يعذب عاشق</w:t>
      </w:r>
      <w:r>
        <w:rPr>
          <w:color w:val="ff0000"/>
        </w:rPr>
        <w:t xml:space="preserve">      </w:t>
      </w:r>
      <w:r>
        <w:rPr>
          <w:color w:val="ff0000"/>
        </w:rPr>
        <w:t xml:space="preserve">ذو مقلة عبرى ودمع هامل</w:t>
      </w:r>
    </w:p>
    <w:p/>
    <w:p>
      <w:pPr>
        <w:jc w:val="start"/>
        <w:bidi/>
      </w:pPr>
      <w:r>
        <w:rPr>
          <w:sz w:val="24"/>
          <w:szCs w:val="24"/>
          <w:b w:val="1"/>
          <w:bCs w:val="1"/>
          <w:rtl/>
        </w:rPr>
        <w:t xml:space="preserve">
معجم الأدباء / إرشاد الأريب إلى معرفة الأديب،(دار الغرب الإسلامي - بيروت،1993،ط 0،ج 6،ص 2804)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w:t>
      </w:r>
    </w:p>
    <w:p>
      <w:pPr/>
      <w:r>
        <w:rPr/>
        <w:t xml:space="preserve">ياقوت الأديب البارع مهذب الدين الرومي الشاعر مولى التاجر أبي منصور الجيلي.</w:t>
      </w:r>
    </w:p>
    <w:p/>
    <w:p>
      <w:pPr/>
      <w:r>
        <w:rPr/>
        <w:t xml:space="preserve">كان من أهل النظامية، وسمى نفسه عبد الرحمن، وحفظ القرآن، وتأدب، وتقدم في النظم، وهو القائل: </w:t>
      </w:r>
    </w:p>
    <w:p/>
    <w:p>
      <w:pPr>
        <w:jc w:val="center"/>
      </w:pPr>
      <w:r>
        <w:rPr>
          <w:color w:val="ff0000"/>
        </w:rPr>
        <w:t xml:space="preserve">خليلي لا والله ما جن غاسق</w:t>
      </w:r>
      <w:r>
        <w:rPr>
          <w:color w:val="ff0000"/>
        </w:rPr>
        <w:t xml:space="preserve">      </w:t>
      </w:r>
      <w:r>
        <w:rPr>
          <w:color w:val="ff0000"/>
        </w:rPr>
        <w:t xml:space="preserve"> وأظلم إلا حن أو جن عاشق</w:t>
      </w:r>
    </w:p>
    <w:p/>
    <w:p>
      <w:pPr/>
      <w:r>
        <w:rPr/>
        <w:t xml:space="preserve">ومن شعره: </w:t>
      </w:r>
    </w:p>
    <w:p/>
    <w:p>
      <w:pPr>
        <w:jc w:val="center"/>
      </w:pPr>
      <w:r>
        <w:rPr>
          <w:color w:val="ff0000"/>
        </w:rPr>
        <w:t xml:space="preserve">جسدي لبعدك يا مثير بلابلي</w:t>
      </w:r>
      <w:r>
        <w:rPr>
          <w:color w:val="ff0000"/>
        </w:rPr>
        <w:t xml:space="preserve">      </w:t>
      </w:r>
      <w:r>
        <w:rPr>
          <w:color w:val="ff0000"/>
        </w:rPr>
        <w:t xml:space="preserve"> دنف بحبك ما أبل بلى بلي</w:t>
      </w:r>
    </w:p>
    <w:p/>
    <w:p>
      <w:pPr>
        <w:jc w:val="center"/>
      </w:pPr>
      <w:r>
        <w:rPr>
          <w:color w:val="ff0000"/>
        </w:rPr>
        <w:t xml:space="preserve">يا من إذا ما لام فيه لوائمي</w:t>
      </w:r>
      <w:r>
        <w:rPr>
          <w:color w:val="ff0000"/>
        </w:rPr>
        <w:t xml:space="preserve">      </w:t>
      </w:r>
      <w:r>
        <w:rPr>
          <w:color w:val="ff0000"/>
        </w:rPr>
        <w:t xml:space="preserve"> أوضحت عذري بالعذار السائل</w:t>
      </w:r>
    </w:p>
    <w:p/>
    <w:p>
      <w:pPr>
        <w:jc w:val="center"/>
      </w:pPr>
      <w:r>
        <w:rPr>
          <w:color w:val="ff0000"/>
        </w:rPr>
        <w:t xml:space="preserve">أأجيز قتلي في ’’الوجيز’’ لقاتلي</w:t>
      </w:r>
      <w:r>
        <w:rPr>
          <w:color w:val="ff0000"/>
        </w:rPr>
        <w:t xml:space="preserve">      </w:t>
      </w:r>
      <w:r>
        <w:rPr>
          <w:color w:val="ff0000"/>
        </w:rPr>
        <w:t xml:space="preserve"> أم حل في ’’التهذيب’’ أو في ’’الشامل’’</w:t>
      </w:r>
    </w:p>
    <w:p/>
    <w:p>
      <w:pPr>
        <w:jc w:val="center"/>
      </w:pPr>
      <w:r>
        <w:rPr>
          <w:color w:val="ff0000"/>
        </w:rPr>
        <w:t xml:space="preserve">أم طرفك القتال قد أفتاك في</w:t>
      </w:r>
      <w:r>
        <w:rPr>
          <w:color w:val="ff0000"/>
        </w:rPr>
        <w:t xml:space="preserve">      </w:t>
      </w:r>
      <w:r>
        <w:rPr>
          <w:color w:val="ff0000"/>
        </w:rPr>
        <w:t xml:space="preserve"> تلف النفوس بسحر طرف بابلي</w:t>
      </w:r>
    </w:p>
    <w:p/>
    <w:p>
      <w:pPr/>
      <w:r>
        <w:rPr/>
        <w:t xml:space="preserve">ولأبي الدر هذا ’’ديوان’’ صغير، ونظمه سائر بالعراق والشام في ذلك الوقت.</w:t>
      </w:r>
    </w:p>
    <w:p/>
    <w:p>
      <w:pPr/>
      <w:r>
        <w:rPr/>
        <w:t xml:space="preserve">وجدوه ميتا في بيته، في جمادى الأولى، سنة اثنتين وعشرين وست مائة. أما ياقوت الملكي: فقد مر في المجلد، وسيأتي ياقوت الحموي المؤرخ.</w:t>
      </w:r>
    </w:p>
    <w:p>
      <w:pPr>
        <w:jc w:val="start"/>
        <w:bidi/>
      </w:pPr>
      <w:r>
        <w:rPr>
          <w:sz w:val="24"/>
          <w:szCs w:val="24"/>
          <w:b w:val="1"/>
          <w:bCs w:val="1"/>
          <w:rtl/>
        </w:rPr>
        <w:t xml:space="preserve">
سير أعلام النبلاء،(دار الحديث- القاهرة،2006،ط 0،ج 16،ص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2026-07-27T08:42:31+03:00</dcterms:created>
  <dcterms:modified xsi:type="dcterms:W3CDTF">2026-07-27T08:42:31+03:00</dcterms:modified>
</cp:coreProperties>
</file>

<file path=docProps/custom.xml><?xml version="1.0" encoding="utf-8"?>
<Properties xmlns="http://schemas.openxmlformats.org/officeDocument/2006/custom-properties" xmlns:vt="http://schemas.openxmlformats.org/officeDocument/2006/docPropsVTypes"/>
</file>