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الحسن بن أحمد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الحسن بن أحمد الكاتب
</w:t>
      </w:r>
    </w:p>
    <w:p>
      <w:pPr/>
      <w:r>
        <w:rPr/>
        <w:t xml:space="preserve">أبو علي الحسن بن أحمد الكاتب [من شعره، قوله] :</w:t>
      </w:r>
    </w:p>
    <w:p/>
    <w:p>
      <w:pPr>
        <w:jc w:val="center"/>
      </w:pPr>
      <w:r>
        <w:rPr>
          <w:color w:val="ff0000"/>
        </w:rPr>
        <w:t xml:space="preserve">يا شرابا من رقة كالسراب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راحتي في ارتشافه وعذابي</w:t>
      </w:r>
    </w:p>
    <w:p/>
    <w:p>
      <w:pPr>
        <w:jc w:val="center"/>
      </w:pPr>
      <w:r>
        <w:rPr>
          <w:color w:val="ff0000"/>
        </w:rPr>
        <w:t xml:space="preserve">ناولتني ما أسأرته بكأس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كمشيبي ونشوة كالشباب</w:t>
      </w:r>
    </w:p>
    <w:p/>
    <w:p>
      <w:pPr>
        <w:jc w:val="center"/>
      </w:pPr>
      <w:r>
        <w:rPr>
          <w:color w:val="ff0000"/>
        </w:rPr>
        <w:t xml:space="preserve">صان منها الزجاج مثل الذي صا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 من الوجنتين شف النقاب</w:t>
      </w:r>
    </w:p>
    <w:p/>
    <w:p>
      <w:pPr>
        <w:jc w:val="center"/>
      </w:pPr>
      <w:r>
        <w:rPr>
          <w:color w:val="ff0000"/>
        </w:rPr>
        <w:t xml:space="preserve">فكأن الزجاج دمع التجني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 المدام خمر التصابي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وكأس من الماء مخروطة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تنير لها مثل نور النهار</w:t>
      </w:r>
    </w:p>
    <w:p/>
    <w:p>
      <w:pPr>
        <w:jc w:val="center"/>
      </w:pPr>
      <w:r>
        <w:rPr>
          <w:color w:val="ff0000"/>
        </w:rPr>
        <w:t xml:space="preserve">تبدت وفي وسطها جمرة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تكاد تصدعها بالشرار</w:t>
      </w:r>
    </w:p>
    <w:p/>
    <w:p>
      <w:pPr>
        <w:jc w:val="center"/>
      </w:pPr>
      <w:r>
        <w:rPr>
          <w:color w:val="ff0000"/>
        </w:rPr>
        <w:t xml:space="preserve">فحسبك من عجب ما تراه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بتأليف ما بين ماء ونار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لا تحسبي أن دمع العين غير دمي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نفسي العالي يصعده</w:t>
      </w:r>
    </w:p>
    <w:p/>
    <w:p>
      <w:pPr>
        <w:jc w:val="center"/>
      </w:pPr>
      <w:r>
        <w:rPr>
          <w:color w:val="ff0000"/>
        </w:rPr>
        <w:t xml:space="preserve">فابيض من حر جمر كان يطبخه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طفى الجمر لم يذهب تورده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انظر إلى ورد ’’المعسكر’’ قد كسا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أشجاره نورا يخيل نارا</w:t>
      </w:r>
    </w:p>
    <w:p/>
    <w:p>
      <w:pPr>
        <w:jc w:val="center"/>
      </w:pPr>
      <w:r>
        <w:rPr>
          <w:color w:val="ff0000"/>
        </w:rPr>
        <w:t xml:space="preserve">جاد الربيع لنا به فكأنما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سلب الخدود وألبس الأشجارا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2026-07-27T12:27:09+03:00</dcterms:created>
  <dcterms:modified xsi:type="dcterms:W3CDTF">2026-07-27T12:27:09+03:00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