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لن أحمد المقدسي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لن أحمد المقدسي الصالحي
</w:t>
      </w:r>
    </w:p>
    <w:p>
      <w:pPr/>
      <w:r>
        <w:rPr/>
        <w:t xml:space="preserve">محمد بن حمزة لن أحمد المقدسي الصالحي. سمع من ابن اللتي، وجعفر الهمذاني، والحافظ: ضياء الدين، وغيرهم. توفي في يوم الخميس لعشرين من صفر عام 697. ودفن بجبل قاسيون. أجاز لابن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2026-07-27T14:35:37+03:00</dcterms:created>
  <dcterms:modified xsi:type="dcterms:W3CDTF">2026-07-27T14:35:37+03:00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