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التمنارتي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التمنارتي
</w:t>
      </w:r>
    </w:p>
    <w:p>
      <w:pPr/>
      <w:r>
        <w:rPr/>
        <w:t xml:space="preserve">محمد بن إبراهيم التمنارتي. الفقيه المشارك المتفنن أبو عبد الله. له شرح على قصيدة ابن زكري المغراوي في أصول الدين، التي سماها: ’’محصل المقاصد’’</w:t>
      </w:r>
    </w:p>
    <w:p/>
    <w:p>
      <w:pPr/>
      <w:r>
        <w:rPr/>
        <w:t xml:space="preserve">توفي سنة 976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2026-07-27T13:28:28+03:00</dcterms:created>
  <dcterms:modified xsi:type="dcterms:W3CDTF">2026-07-27T13:28:28+03:00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