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السنوسي
</w:t>
      </w:r>
    </w:p>
    <w:p>
      <w:pPr/>
      <w:r>
        <w:rPr/>
        <w:t xml:space="preserve">محمد بن يوسف السنوسي. أبو عبد الله الإمام المعقولي الفقيه المحدث، الفرنسي، الحيسوبي، صاحب العقائد التي لم تأت أحد بمثلها من المتأخرين.</w:t>
      </w:r>
    </w:p>
    <w:p/>
    <w:p>
      <w:pPr/>
      <w:r>
        <w:rPr/>
        <w:t xml:space="preserve">وله: ’’مكمل، إكمال الإكمال على مسلم’’، وله مقدمة في المنطق وشرحه له وله: ’’شرح إياغوجي’’ / في المنطق أيضا، وله ’’شرح الخوافي’’ و ’’شرح نظم الحباك في الاسطراب’’ وغير ذلك من التآليف. الحسنة.</w:t>
      </w:r>
    </w:p>
    <w:p/>
    <w:p>
      <w:pPr/>
      <w:r>
        <w:rPr/>
        <w:t xml:space="preserve">وشهرته تغني عن التعريف به</w:t>
      </w:r>
    </w:p>
    <w:p/>
    <w:p>
      <w:pPr/>
      <w:r>
        <w:rPr/>
        <w:t xml:space="preserve">توفي سنة 895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2026-07-27T08:13:24+03:00</dcterms:created>
  <dcterms:modified xsi:type="dcterms:W3CDTF">2026-07-27T08:13:24+03:00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