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التغلبي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التغلبي
</w:t>
      </w:r>
    </w:p>
    <w:p>
      <w:pPr/>
      <w:r>
        <w:rPr/>
        <w:t xml:space="preserve">التغلبي  هشام بن عمرو بن بسطام التغلبي الوائلي: امير، عرفه ابن حزم بصاحب (السند). ولاه عليها المنصور العباسي سنة 151هـ ، ولما بلغها وجه الغزاة إلى نواحي الهند، فافتتح كشمير، والملتان، والقندهار. وبنى في هذه مسجدا. واخصبت البلاد في ولايته. واستمر ست سنوات، وعاد إلى بغداد (سنة 157) معزولا.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2026-07-27T12:38:07+03:00</dcterms:created>
  <dcterms:modified xsi:type="dcterms:W3CDTF">2026-07-27T12:38:07+03:00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