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نفيس بن عوض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نفيس بن عوض
</w:t>
      </w:r>
    </w:p>
    <w:p>
      <w:pPr/>
      <w:r>
        <w:rPr/>
        <w:t xml:space="preserve">نفيس بن عوض  نفيس بن عوض بن حكيم الكرمانى، برهان الدين: عالم بالطب. كان طبيب السلطان (أولغ بك) في سمر قند. له تصانيف، منها (شرح الأسباب و العلامات في الأمراض ومعالجتها – ط) جزآن، أهداه إلى أولغ بك، منه مخطوطة في المكتبة المحمودية بالمدينة، اسمه فيها (شرح أسباب العلل الظاهرية وعلامات الأمراض الباطنية) و (شرح موجز القانون لابن النفيس القرشى – ط) منه مخطوطة في برنستن، سميت (شرح الموجز في الطب) و (كليات الشرح الموجز للموجز – ط) أي موجز القانون في علم الطب.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2026-07-23T18:14:30+03:00</dcterms:created>
  <dcterms:modified xsi:type="dcterms:W3CDTF">2026-07-23T18:14:30+03:00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