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w:t>
      </w:r>
    </w:p>
    <w:p>
      <w:pPr>
        <w:jc w:val="start"/>
        <w:bidi/>
      </w:pPr>
      <w:r>
        <w:rPr>
          <w:rFonts w:ascii="arial" w:hAnsi="arial" w:eastAsia="arial" w:cs="arial"/>
          <w:sz w:val="28"/>
          <w:szCs w:val="28"/>
          <w:b w:val="1"/>
          <w:bCs w:val="1"/>
          <w:rtl/>
        </w:rPr>
        <w:t xml:space="preserve">ابن عبيد
</w:t>
      </w:r>
    </w:p>
    <w:p>
      <w:pPr/>
      <w:r>
        <w:rPr/>
        <w:t xml:space="preserve">ابن عبيد  أحمد بن المختار بن محمد بن عبيد: أبو العباس: امير من الادباء الشعراء. كان هو وابوه من امراء البطيحة (في العراق) وتردد إلى بغداد، فأتصل بالخليفتين المستظهر والمسترشد ومدحهما. ومدح المقتفي. ومات له ابن فبكاه حتى ذهبت احدى عينيه. ثم تلتها العين الاخرى. وكان حسن الشعر.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2026-07-27T10:04:00+03:00</dcterms:created>
  <dcterms:modified xsi:type="dcterms:W3CDTF">2026-07-27T10:04:00+03:00</dcterms:modified>
</cp:coreProperties>
</file>

<file path=docProps/custom.xml><?xml version="1.0" encoding="utf-8"?>
<Properties xmlns="http://schemas.openxmlformats.org/officeDocument/2006/custom-properties" xmlns:vt="http://schemas.openxmlformats.org/officeDocument/2006/docPropsVTypes"/>
</file>