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الوليد بن عبد الله
</w:t>
      </w:r>
    </w:p>
    <w:p>
      <w:pPr>
        <w:jc w:val="start"/>
        <w:bidi/>
      </w:pPr>
      <w:r>
        <w:rPr>
          <w:rFonts w:ascii="arial" w:hAnsi="arial" w:eastAsia="arial" w:cs="arial"/>
          <w:sz w:val="28"/>
          <w:szCs w:val="28"/>
          <w:b w:val="1"/>
          <w:bCs w:val="1"/>
          <w:rtl/>
        </w:rPr>
        <w:t xml:space="preserve">الوليد بن عبد الله
</w:t>
      </w:r>
    </w:p>
    <w:p>
      <w:pPr/>
      <w:r>
        <w:rPr/>
        <w:t xml:space="preserve">الوليد بن عبد الله بن جميع الخزاعي من أنفسهم. وكان ثقة وله أحاديث.</w:t>
      </w:r>
    </w:p>
    <w:p>
      <w:pPr>
        <w:jc w:val="start"/>
        <w:bidi/>
      </w:pPr>
      <w:r>
        <w:rPr>
          <w:sz w:val="24"/>
          <w:szCs w:val="24"/>
          <w:b w:val="1"/>
          <w:bCs w:val="1"/>
          <w:rtl/>
        </w:rPr>
        <w:t xml:space="preserve">
الطبقات الكبرى،(دار الكتب العلمية - بيروت،1990،ط 1،ج 6،ص 339)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عبد الله بن جميع
</w:t>
      </w:r>
    </w:p>
    <w:p>
      <w:pPr/>
      <w:r>
        <w:rPr/>
        <w:t xml:space="preserve">الوليد بن عبد الله بن جميع. ذكر منسوبا إلى جده.</w:t>
      </w:r>
    </w:p>
    <w:p>
      <w:pPr>
        <w:jc w:val="start"/>
        <w:bidi/>
      </w:pPr>
      <w:r>
        <w:rPr>
          <w:sz w:val="24"/>
          <w:szCs w:val="24"/>
          <w:b w:val="1"/>
          <w:bCs w:val="1"/>
          <w:rtl/>
        </w:rPr>
        <w:t xml:space="preserve">
ميزان الاعتدال في نقد الرجال،(دار المعرفة للطباعة والنشر، بيروت - لبنان،1963،ط 1،ج 4،ص 341)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عبد الله بن جميع، الزهري 
</w:t>
      </w:r>
    </w:p>
    <w:p>
      <w:pPr/>
      <w:r>
        <w:rPr/>
        <w:t xml:space="preserve">الوليد بن عبد الله بن جميع، الزهري. </w:t>
      </w:r>
    </w:p>
    <w:p/>
    <w:p>
      <w:pPr/>
      <w:r>
        <w:rPr/>
        <w:t xml:space="preserve">سمع أبا الطفيل، وعكرمة.</w:t>
      </w:r>
    </w:p>
    <w:p/>
    <w:p>
      <w:pPr/>
      <w:r>
        <w:rPr/>
        <w:t xml:space="preserve">روى عنه: وكيع، وأبو نعيم، وابنه ثابت.</w:t>
      </w:r>
    </w:p>
    <w:p/>
    <w:p>
      <w:pPr/>
      <w:r>
        <w:rPr/>
        <w:t xml:space="preserve">يعد في الكوفيين.</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عبد الله بن جميع
</w:t>
      </w:r>
    </w:p>
    <w:p>
      <w:pPr/>
      <w:r>
        <w:rPr/>
        <w:t xml:space="preserve">الوليد بن عبد الله بن جميع </w:t>
      </w:r>
    </w:p>
    <w:p/>
    <w:p>
      <w:pPr/>
      <w:r>
        <w:rPr/>
        <w:t xml:space="preserve">عن أبي الطفيل وأبي سلمة وعنه القطان ووكيع وثقوه وقال أبو حاتم صالح الحديث م د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عبد الله بن جميع الزهري
</w:t>
      </w:r>
    </w:p>
    <w:p>
      <w:pPr/>
      <w:r>
        <w:rPr/>
        <w:t xml:space="preserve">الوليد بن عبد الله بن جميع الزهري </w:t>
      </w:r>
    </w:p>
    <w:p/>
    <w:p>
      <w:pPr/>
      <w:r>
        <w:rPr/>
        <w:t xml:space="preserve">يعد في الكوفيين</w:t>
      </w:r>
    </w:p>
    <w:p/>
    <w:p>
      <w:pPr/>
      <w:r>
        <w:rPr/>
        <w:t xml:space="preserve">روى عن أبي الطفيل في الجهاد والنفاق</w:t>
      </w:r>
    </w:p>
    <w:p/>
    <w:p>
      <w:pPr/>
      <w:r>
        <w:rPr/>
        <w:t xml:space="preserve">روى عنه أبو أسامة وأبو أحمد الزبيري الكوفي</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عبد الله بن جميع الزهري الكوفي
</w:t>
      </w:r>
    </w:p>
    <w:p>
      <w:pPr/>
      <w:r>
        <w:rPr/>
        <w:t xml:space="preserve">(بخ م د ت س) الوليد بن عبد الله بن جميع الزهري الكوفي، والد ثابت بن الوليد، وقد ينسب إلى جده. </w:t>
      </w:r>
    </w:p>
    <w:p/>
    <w:p>
      <w:pPr/>
      <w:r>
        <w:rPr/>
        <w:t xml:space="preserve">ذكره ابن سعد في الطبقة [الرابعة] من أهل الكوفة، ونسبه خزاعيا، وقال: كان ثقة، وله أحاديث.</w:t>
      </w:r>
    </w:p>
    <w:p/>
    <w:p>
      <w:pPr/>
      <w:r>
        <w:rPr/>
        <w:t xml:space="preserve">وقال البزار: قد حدث عنه جماعة، واحتملوا حديثه، وكان فيه تشيع، وفي موضع آخر: شيعية شديدة، وقد احتمل أهل العلم خبره وحديثه.</w:t>
      </w:r>
    </w:p>
    <w:p/>
    <w:p>
      <w:pPr/>
      <w:r>
        <w:rPr/>
        <w:t xml:space="preserve">وخرج أبو عوانة الإسفراييني حديثه في صحيحه، وكذلك ابن خزيمة، والحاكم، وأبو علي [ق118/ب] الطوسي.</w:t>
      </w:r>
    </w:p>
    <w:p/>
    <w:p>
      <w:pPr/>
      <w:r>
        <w:rPr/>
        <w:t xml:space="preserve">وفي كتاب الساجي: حدث عنه يحيى بن سعيد قبل موته بستة أحاديث.</w:t>
      </w:r>
    </w:p>
    <w:p/>
    <w:p>
      <w:pPr/>
      <w:r>
        <w:rPr/>
        <w:t xml:space="preserve">وفي كتاب العقيلي: في حديثه اضطراب.</w:t>
      </w:r>
    </w:p>
    <w:p/>
    <w:p>
      <w:pPr/>
      <w:r>
        <w:rPr/>
        <w:t xml:space="preserve">وذكره ابن شاهين في كتاب «الثقات».</w:t>
      </w:r>
    </w:p>
    <w:p/>
    <w:p>
      <w:pPr/>
      <w:r>
        <w:rPr/>
        <w:t xml:space="preserve">والعجب من ابن القطان، كيف قال: حاله لا تعرف؟.</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عبد الله بن جميع الزهري
</w:t>
      </w:r>
    </w:p>
    <w:p>
      <w:pPr/>
      <w:r>
        <w:rPr/>
        <w:t xml:space="preserve">الوليد بن عبد الله بن جميع الزهري </w:t>
      </w:r>
    </w:p>
    <w:p/>
    <w:p>
      <w:pPr/>
      <w:r>
        <w:rPr/>
        <w:t xml:space="preserve">يروي عن أبي الطفيل روى عنه وكيع وابنه ثابت بن الوليد</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عبد الله بن جميع الزهري
</w:t>
      </w:r>
    </w:p>
    <w:p>
      <w:pPr/>
      <w:r>
        <w:rPr/>
        <w:t xml:space="preserve">الوليد بن عبد الله بن جميع الزهري </w:t>
      </w:r>
    </w:p>
    <w:p/>
    <w:p>
      <w:pPr/>
      <w:r>
        <w:rPr/>
        <w:t xml:space="preserve">مكي ثقة وقال مرة حجازي</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عبد الله بن جميع
</w:t>
      </w:r>
    </w:p>
    <w:p>
      <w:pPr/>
      <w:r>
        <w:rPr/>
        <w:t xml:space="preserve">الوليد بن عبد الله بن جميع</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عبد الله بن جميع الزهري
</w:t>
      </w:r>
    </w:p>
    <w:p>
      <w:pPr/>
      <w:r>
        <w:rPr/>
        <w:t xml:space="preserve">الوليد بن عبد الله بن جميع الزهري </w:t>
      </w:r>
    </w:p>
    <w:p/>
    <w:p>
      <w:pPr/>
      <w:r>
        <w:rPr/>
        <w:t xml:space="preserve">روى عن أبي الطفيل وعكرمة وقثم بن لؤلؤة روى عنه يحيى بن سعيد القطان ومحمد بن فضيل ووكيع وأبو نعيم وابنه أبو جبلة سمعت أبي يقول ذلك نا عبد الرحمن نا محمد بن إبراهيم بن شعيب نا عمرو بن علي الصيرفي قال كان يحيى بن سعيد لا يحدثنا عن الوليد بن جميع فلما كان قبل موته بقليل حدثنا عنه نا عبد الرحمن أنا عبد الله بن أحمد بن محمد بن حنبل فيما كتب إلي قال قال أبي: الوليد بن جميع ليس به بأس نا عبد الرحمن قال ذكره أبي عن إسحاق بن منصور عن يحيى بن معين أنه قال: الوليد بن جميع ثقة. نا عبد الرحمن قال سئل أبي عن الوليد بن جميع فقال: صالح الحديث. نا عبد الرحمن قال سألت أبا زرعة عن الوليد بن جميع فقال: لا بأس به.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2026-07-24T18:11:41+03:00</dcterms:created>
  <dcterms:modified xsi:type="dcterms:W3CDTF">2026-07-24T18:11:41+03:00</dcterms:modified>
</cp:coreProperties>
</file>

<file path=docProps/custom.xml><?xml version="1.0" encoding="utf-8"?>
<Properties xmlns="http://schemas.openxmlformats.org/officeDocument/2006/custom-properties" xmlns:vt="http://schemas.openxmlformats.org/officeDocument/2006/docPropsVTypes"/>
</file>