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أبي إسماعيل السلمي
</w:t>
      </w:r>
    </w:p>
    <w:p>
      <w:pPr>
        <w:jc w:val="start"/>
        <w:bidi/>
      </w:pPr>
      <w:r>
        <w:rPr>
          <w:rFonts w:ascii="arial" w:hAnsi="arial" w:eastAsia="arial" w:cs="arial"/>
          <w:sz w:val="28"/>
          <w:szCs w:val="28"/>
          <w:b w:val="1"/>
          <w:bCs w:val="1"/>
          <w:rtl/>
        </w:rPr>
        <w:t xml:space="preserve">محمد بن أبي إسماعيل السلمي
</w:t>
      </w:r>
    </w:p>
    <w:p>
      <w:pPr/>
      <w:r>
        <w:rPr/>
        <w:t xml:space="preserve">محمد بن أبي إسماعيل السلمي واسم أبي إسماعيل راشد. وكانوا إخوة ثلاثة يروى عنهم. أسنهم وأقدمهم موتا إسماعيل بن راشد. روى عنه حصين وأخوه محمد بن أبي إسماعيل أيضا. ومات محمد سنة اثنتين وأربعين ومائة في خلافة أبي جعفر. وقد روى الثوري أيضا عن محمد بن أبي إسماعيل والآخر عمر بن راشد روى عنه حفص بن غياث وعبد الله بن نمير ويحيى القطان والثوري.</w:t>
      </w:r>
    </w:p>
    <w:p>
      <w:pPr>
        <w:jc w:val="start"/>
        <w:bidi/>
      </w:pPr>
      <w:r>
        <w:rPr>
          <w:sz w:val="24"/>
          <w:szCs w:val="24"/>
          <w:b w:val="1"/>
          <w:bCs w:val="1"/>
          <w:rtl/>
        </w:rPr>
        <w:t xml:space="preserve">
الطبقات الكبرى،(دار الكتب العلمية - بيروت،1990،ط 1،ج 6،ص 334)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إسماعيل راشد السلمي الكوفي
</w:t>
      </w:r>
    </w:p>
    <w:p>
      <w:pPr/>
      <w:r>
        <w:rPr/>
        <w:t xml:space="preserve">محمد بن أبي إسماعيل راشد السلمي الكوفي </w:t>
      </w:r>
    </w:p>
    <w:p/>
    <w:p>
      <w:pPr/>
      <w:r>
        <w:rPr/>
        <w:t xml:space="preserve">عن أنس وسعيد بن جبير وعنه القطان وطائفة قال شريك رأيت بني أبي إسماعيل أربعة ولدوا في بطن واحد وعاشوا ثقة مات 142 م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إسماعيل
</w:t>
      </w:r>
    </w:p>
    <w:p>
      <w:pPr/>
      <w:r>
        <w:rPr/>
        <w:t xml:space="preserve">محمد بن أبي إسماعيل </w:t>
      </w:r>
    </w:p>
    <w:p/>
    <w:p>
      <w:pPr/>
      <w:r>
        <w:rPr/>
        <w:t xml:space="preserve">قال عمرو بن علي مات سنة اثنتين وأربعين ومائة</w:t>
      </w:r>
    </w:p>
    <w:p/>
    <w:p>
      <w:pPr/>
      <w:r>
        <w:rPr/>
        <w:t xml:space="preserve">روى عن عبد الرحمن بن هلال في الزكاة والعلم</w:t>
      </w:r>
    </w:p>
    <w:p/>
    <w:p>
      <w:pPr/>
      <w:r>
        <w:rPr/>
        <w:t xml:space="preserve">روى عنه عبد الواحد بن زياد وعبد الرحيم بن سليمان ويحيى بن سعيد وأبو أسامة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إسماعيل
</w:t>
      </w:r>
    </w:p>
    <w:p>
      <w:pPr/>
      <w:r>
        <w:rPr/>
        <w:t xml:space="preserve">محمد بن أبي إسماعيل وهو راشد الأسدي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2026-07-27T13:29:58+03:00</dcterms:created>
  <dcterms:modified xsi:type="dcterms:W3CDTF">2026-07-27T13:29:58+03:00</dcterms:modified>
</cp:coreProperties>
</file>

<file path=docProps/custom.xml><?xml version="1.0" encoding="utf-8"?>
<Properties xmlns="http://schemas.openxmlformats.org/officeDocument/2006/custom-properties" xmlns:vt="http://schemas.openxmlformats.org/officeDocument/2006/docPropsVTypes"/>
</file>