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النعمان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النعمان
</w:t>
      </w:r>
    </w:p>
    <w:p>
      <w:pPr/>
      <w:r>
        <w:rPr/>
        <w:t xml:space="preserve">النعمان وكان يهوديا من أهل سبأ فقدم على رسول الله - صلى الله عليه وسلم - فأسلم ثم رجع إلى بلاد قومه. فبلغ الأسود بن كعب العنسي خبره فبعث إليه فأخذه فقطعه عضوا عضوا.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6،ص 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2026-07-27T02:22:39+03:00</dcterms:created>
  <dcterms:modified xsi:type="dcterms:W3CDTF">2026-07-27T02:22:39+03:00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