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بهران
</w:t>
      </w:r>
    </w:p>
    <w:p>
      <w:pPr/>
      <w:r>
        <w:rPr/>
        <w:t xml:space="preserve">بهران  موسى بن يحيى بهران: شاعر يماني، تميمي النسب. اصله من البصرة، ومولده بصعدة، ووفاته بصنعاء. له (ديوان شعر) كبير، اكثره في مدح الامام شرف الدين احد ائمة الزيدية في اليمن، واولاده. قال الضمدي: كان غرة زمنه. وتوفى بالطاعون.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2026-07-27T12:14:04+03:00</dcterms:created>
  <dcterms:modified xsi:type="dcterms:W3CDTF">2026-07-27T12:14:04+03:00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