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موسى بن هارون بن عبد الله، أبو عمران البزار: إمام وقته في حفظ الحديث. ويقال له ابن الحمال. مولده ووفاته في بغداد. له (الفوائد - خ) و (حديث - خ) كلاهما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بن عبد الله بن مروان
</w:t>
      </w:r>
    </w:p>
    <w:p>
      <w:pPr/>
      <w:r>
        <w:rPr/>
        <w:t xml:space="preserve">موسى بن هارون بن عبد الله بن مروان </w:t>
      </w:r>
    </w:p>
    <w:p/>
    <w:p>
      <w:pPr/>
      <w:r>
        <w:rPr/>
        <w:t xml:space="preserve">الحافظ الإمام الحجة أبو عمران بن المحدث أبي موسى الحمال البغدادي البزاز</w:t>
      </w:r>
    </w:p>
    <w:p/>
    <w:p>
      <w:pPr/>
      <w:r>
        <w:rPr/>
        <w:t xml:space="preserve">محدث العراق صنف وجمع</w:t>
      </w:r>
    </w:p>
    <w:p/>
    <w:p>
      <w:pPr/>
      <w:r>
        <w:rPr/>
        <w:t xml:space="preserve">قال الصبغي ما رأينا في حفاظ الحديث أهيب ولا أورع منه</w:t>
      </w:r>
    </w:p>
    <w:p/>
    <w:p>
      <w:pPr/>
      <w:r>
        <w:rPr/>
        <w:t xml:space="preserve">وقال الخطيب ثقة حافظ وقال عبد الغني بن سعيد أحسن الناس كلاما على الحديث ابن المديني في زمانه وموسى بن هارون في زمانه والدارقطني في وقته</w:t>
      </w:r>
    </w:p>
    <w:p/>
    <w:p>
      <w:pPr/>
      <w:r>
        <w:rPr/>
        <w:t xml:space="preserve">ولدته أمه سنة أربع عشرة ومائتين ومات في شعبان سنة أربع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موسى بن هارون بن عبد الله البزار ويعرف بابن الحمال
</w:t>
      </w:r>
    </w:p>
    <w:p>
      <w:pPr/>
      <w:r>
        <w:rPr/>
        <w:t xml:space="preserve">وحافظ بغداد أبو عمران موسى بن هارون بن عبد الله البزار ويعرف بابن الحمال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
</w:t>
      </w:r>
    </w:p>
    <w:p>
      <w:pPr/>
      <w:r>
        <w:rPr/>
        <w:t xml:space="preserve">موسى بن هارون </w:t>
      </w:r>
    </w:p>
    <w:p/>
    <w:p>
      <w:pPr/>
      <w:r>
        <w:rPr/>
        <w:t xml:space="preserve">ابن عبد الله بن مروان، الإمام الحافظ الحجة، أبو عمران، ابن المحدث أبي موسى الحمال البغدادي البزاز محدث العراق.</w:t>
      </w:r>
    </w:p>
    <w:p/>
    <w:p>
      <w:pPr/>
      <w:r>
        <w:rPr/>
        <w:t xml:space="preserve">سمع: أباه، وعلي بن الجعد، وأحمد بن حنبل، ويحيى الحماني، وخلف بن هشام، وطبقتهم.</w:t>
      </w:r>
    </w:p>
    <w:p/>
    <w:p>
      <w:pPr/>
      <w:r>
        <w:rPr/>
        <w:t xml:space="preserve">وعنه: أبو سهل القطان، وأبو الطاهر الذهلي، وجعفر الخلدي، وأبو بكر الشافعي، ودعلج، والطبراني، وأبو بكر الصبغي، وخلق.</w:t>
      </w:r>
    </w:p>
    <w:p/>
    <w:p>
      <w:pPr/>
      <w:r>
        <w:rPr/>
        <w:t xml:space="preserve">قال الصبغي: ما رأينا في حفاظ الحديث أهيب ولا أورع من موسى بن هارون.</w:t>
      </w:r>
    </w:p>
    <w:p/>
    <w:p>
      <w:pPr/>
      <w:r>
        <w:rPr/>
        <w:t xml:space="preserve">وقال الخطيب: كان ثقة، حافظا.</w:t>
      </w:r>
    </w:p>
    <w:p/>
    <w:p>
      <w:pPr/>
      <w:r>
        <w:rPr/>
        <w:t xml:space="preserve">وقال عبد الغني بن سعيد الحافظ: أحسن الناس كلاما على حديث رسول الله صلى الله عليه وسلم علي بن المديني في زمانه، وموسى بن هارون في وقته، والدارقطني في وقته.</w:t>
      </w:r>
    </w:p>
    <w:p/>
    <w:p>
      <w:pPr/>
      <w:r>
        <w:rPr/>
        <w:t xml:space="preserve">وقال الحاكم: سمعت أبا سهل بن زياد يقول: كان إسماعيل القاضي يجلس موسى بن هارون معه على سريره ينظر في كل مائقرأ عليه.</w:t>
      </w:r>
    </w:p>
    <w:p/>
    <w:p>
      <w:pPr/>
      <w:r>
        <w:rPr/>
        <w:t xml:space="preserve">وقيل: كان موسى كثير الحج، يقيم ببغداد سنة، ويجاور سنة.</w:t>
      </w:r>
    </w:p>
    <w:p/>
    <w:p>
      <w:pPr/>
      <w:r>
        <w:rPr/>
        <w:t xml:space="preserve">مولده سنة أربع عشرة ومئتين، ومات في شعبان سنة أربع وتسعين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بن عبد الله المكي أبو الحسن البزار
</w:t>
      </w:r>
    </w:p>
    <w:p>
      <w:pPr/>
      <w:r>
        <w:rPr/>
        <w:t xml:space="preserve">موسى بن هارون بن عبد الله المكي، أبو الحسن البزار: </w:t>
      </w:r>
    </w:p>
    <w:p/>
    <w:p>
      <w:pPr/>
      <w:r>
        <w:rPr/>
        <w:t xml:space="preserve">حدث عن يحيى بن عبد الحميد الحمانى، في سنة إحدى وتسعين ومائتين.</w:t>
      </w:r>
    </w:p>
    <w:p/>
    <w:p>
      <w:pPr/>
      <w:r>
        <w:rPr/>
        <w:t xml:space="preserve">روى عنه أبو إسحاق إبراهيم بن محمد بن إبراهيم الديبلي: أحاديث في الجزء المترجم بالأول من «الأحاديث المنتقاة عن شيوخ المكيين» ويعرف بالأول من حديث القرمطى، أحد الشيوخ المذكورين، وثالثهم هو محمد بن علي الصائغ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2026-07-27T09:04:35+03:00</dcterms:created>
  <dcterms:modified xsi:type="dcterms:W3CDTF">2026-07-27T09:04:35+03:00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