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الجليل بن أبي بكر الطبري أبو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الجليل بن أبي بكر الطبري أبو سعد
</w:t>
      </w:r>
    </w:p>
    <w:p>
      <w:pPr/>
      <w:r>
        <w:rPr/>
        <w:t xml:space="preserve">عبد الجليل بن أبي بكر الطبري أبو سعد تفقه علي أبي إسحاق الشيرازي وسمع أبا نصر الزينبي وغيره ثم سكن جرجان وحدث فيها بشيء يسير</w:t>
      </w:r>
    </w:p>
    <w:p/>
    <w:p>
      <w:pPr/>
      <w:r>
        <w:rPr/>
        <w:t xml:space="preserve">روى عنه أبو عامر سعد بن علي العصاري</w:t>
      </w:r>
    </w:p>
    <w:p/>
    <w:p>
      <w:pPr/>
      <w:r>
        <w:rPr/>
        <w:t xml:space="preserve">وتوفي بجرجان بعد سنة خمس وعشرين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الجليل بن أبي بكر الطبري، أبو سعد.
</w:t>
      </w:r>
    </w:p>
    <w:p>
      <w:pPr/>
      <w:r>
        <w:rPr/>
        <w:t xml:space="preserve">تفقه ببغداد على الشيخ أبي إسحاق الشيرازي، وأقام بها مدة.</w:t>
      </w:r>
    </w:p>
    <w:p/>
    <w:p/>
    <w:p>
      <w:pPr/>
      <w:r>
        <w:rPr/>
        <w:t xml:space="preserve">وسمع الحديث من أبي نصر الزينبي وغيره.</w:t>
      </w:r>
    </w:p>
    <w:p/>
    <w:p/>
    <w:p>
      <w:pPr/>
      <w:r>
        <w:rPr/>
        <w:t xml:space="preserve">سكن جرجان وحدث بها يسيرا.</w:t>
      </w:r>
    </w:p>
    <w:p/>
    <w:p/>
    <w:p>
      <w:pPr/>
      <w:r>
        <w:rPr/>
        <w:t xml:space="preserve">روى عنه: أبو عامر سعد بن علي العصاري.</w:t>
      </w:r>
    </w:p>
    <w:p/>
    <w:p/>
    <w:p>
      <w:pPr/>
      <w:r>
        <w:rPr/>
        <w:t xml:space="preserve">وتوفي بجرجان، ودفن عند قبر كرزبن وبرة رضي الله عنهما، وكان حيا سنة خمس وعشرين وخمس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الجليل بن أبي بكر أبو سعد الطبري.
</w:t>
      </w:r>
    </w:p>
    <w:p>
      <w:pPr/>
      <w:r>
        <w:rPr/>
        <w:t xml:space="preserve">عبد الجليل بن أبي بكر أبو سعد الطبري. </w:t>
      </w:r>
    </w:p>
    <w:p/>
    <w:p>
      <w:pPr/>
      <w:r>
        <w:rPr/>
        <w:t xml:space="preserve">تفقه على الشيخ أبي إسحاق، كان حياً سنة خمس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2026-07-25T01:56:24+03:00</dcterms:created>
  <dcterms:modified xsi:type="dcterms:W3CDTF">2026-07-25T01:56:24+03:00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