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مهران الخولي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مهران الخولي أبو عبد الله
</w:t>
      </w:r>
    </w:p>
    <w:p>
      <w:pPr/>
      <w:r>
        <w:rPr/>
        <w:t xml:space="preserve">محمد بن علي بن مهران الخولي أبو عبد الله الفقيه الزاهد الجزري</w:t>
      </w:r>
    </w:p>
    <w:p/>
    <w:p>
      <w:pPr/>
      <w:r>
        <w:rPr/>
        <w:t xml:space="preserve">تفقه على إلكيا أبي الحسن الهراسي ببغداد</w:t>
      </w:r>
    </w:p>
    <w:p/>
    <w:p>
      <w:pPr/>
      <w:r>
        <w:rPr/>
        <w:t xml:space="preserve">وعاد إلى بلده الجزيرة العمرية واستقر بزاوية له معروفة به في الجزيرة</w:t>
      </w:r>
    </w:p>
    <w:p/>
    <w:p>
      <w:pPr/>
      <w:r>
        <w:rPr/>
        <w:t xml:space="preserve">قال ابن باطيش وظهرت له آثار جميلة وكرامات كثيرة</w:t>
      </w:r>
    </w:p>
    <w:p/>
    <w:p>
      <w:pPr/>
      <w:r>
        <w:rPr/>
        <w:t xml:space="preserve">قال وله أصحاب فيهم كثرة</w:t>
      </w:r>
    </w:p>
    <w:p/>
    <w:p>
      <w:pPr/>
      <w:r>
        <w:rPr/>
        <w:t xml:space="preserve">قال وتوفي في ديار بكر في سنة نيف وأربعين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2026-06-06T05:29:32+03:00</dcterms:created>
  <dcterms:modified xsi:type="dcterms:W3CDTF">2026-06-06T05:29:32+03:00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