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الصنيعة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الصنيعة
</w:t>
      </w:r>
    </w:p>
    <w:p>
      <w:pPr/>
      <w:r>
        <w:rPr/>
        <w:t xml:space="preserve">ابن الصنيعة  مفضل بن هبة الله بن علي الحميري الاسنائي، المعروف بابن الصنيعة: طبيب، عارف بالحكمة والفلسفة. اشتغل قبل ذلك بالفقه والاصول، وتقدم فيهما. اصله من إسنا (بصعيد مصر) وتوفى بالقاهرة. له كتاب في (الترياق).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2026-07-27T14:03:01+03:00</dcterms:created>
  <dcterms:modified xsi:type="dcterms:W3CDTF">2026-07-27T14:03:01+03:00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