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أبي القاضى أبو سعيد
</w:t>
      </w:r>
    </w:p>
    <w:p>
      <w:pPr>
        <w:jc w:val="start"/>
        <w:bidi/>
      </w:pPr>
      <w:r>
        <w:rPr>
          <w:rFonts w:ascii="arial" w:hAnsi="arial" w:eastAsia="arial" w:cs="arial"/>
          <w:sz w:val="28"/>
          <w:szCs w:val="28"/>
          <w:b w:val="1"/>
          <w:bCs w:val="1"/>
          <w:rtl/>
        </w:rPr>
        <w:t xml:space="preserve">محمد بن عبد الله بن أبي القاضى أبو سعيد
</w:t>
      </w:r>
    </w:p>
    <w:p>
      <w:pPr/>
      <w:r>
        <w:rPr/>
        <w:t xml:space="preserve">محمد بن عبد الله بن أبي القاضى أبو سعيد قال أبو سعيد الكرابيسى كان من أجمل الناس وأحسنهم له البسطة والمكانة والقبول عند الجميع وكان إذا خرج إلى المسجد للقص على الناس فرآه الناس لم يتمالكوا عن البكاء</w:t>
      </w:r>
    </w:p>
    <w:p/>
    <w:p>
      <w:pPr/>
      <w:r>
        <w:rPr/>
        <w:t xml:space="preserve">وقال صاحب الكافى كان من مشاهير علماء منصورة وفضلاتهم وأتقيائهم من أصحاب الحديث</w:t>
      </w:r>
    </w:p>
    <w:p/>
    <w:p>
      <w:pPr/>
      <w:r>
        <w:rPr/>
        <w:t xml:space="preserve">قال الكرابيسى تفقه بخوارزم على أبيه وسمع منه الحديث ثم خرج إلى العراق فسمع سعدان بن يزيد ومحمد بن عبيد الله بن المنادى وعبد الله بن حماد وحماد ابن المؤمل وجماعة</w:t>
      </w:r>
    </w:p>
    <w:p/>
    <w:p>
      <w:pPr/>
      <w:r>
        <w:rPr/>
        <w:t xml:space="preserve">وتوفى ولده سعيد بن محمد والد أبى أحمد في حياته وكان فاضلا قد صنف كتاب</w:t>
      </w:r>
    </w:p>
    <w:p/>
    <w:p>
      <w:pPr/>
      <w:r>
        <w:rPr/>
        <w:t xml:space="preserve">الإرشاد وغيره أعنى سعيد بن محمد فأصيب والده بمصيبتين في ولدين هو أحدهما والآخر أخوه اسمه أبو القاضى قتلته القرامطة فصبر والدهما أبو سعيد واحتسب</w:t>
      </w:r>
    </w:p>
    <w:p/>
    <w:p>
      <w:pPr/>
      <w:r>
        <w:rPr/>
        <w:t xml:space="preserve">توفى القاضى أبو سعيد سنة ثلاث عشرة وثلاثمائة</w:t>
      </w:r>
    </w:p>
    <w:p>
      <w:pPr>
        <w:jc w:val="start"/>
        <w:bidi/>
      </w:pPr>
      <w:r>
        <w:rPr>
          <w:sz w:val="24"/>
          <w:szCs w:val="24"/>
          <w:b w:val="1"/>
          <w:bCs w:val="1"/>
          <w:rtl/>
        </w:rPr>
        <w:t xml:space="preserve">
طبقات الشافعية الكبرى،(دار هجر - القاهرة،1992،ط 2،ج 3،ص 185)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2026-07-27T13:49:58+03:00</dcterms:created>
  <dcterms:modified xsi:type="dcterms:W3CDTF">2026-07-27T13:49:58+03:00</dcterms:modified>
</cp:coreProperties>
</file>

<file path=docProps/custom.xml><?xml version="1.0" encoding="utf-8"?>
<Properties xmlns="http://schemas.openxmlformats.org/officeDocument/2006/custom-properties" xmlns:vt="http://schemas.openxmlformats.org/officeDocument/2006/docPropsVTypes"/>
</file>