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بشر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بشر بن القاسم
</w:t>
      </w:r>
    </w:p>
    <w:p>
      <w:pPr/>
      <w:r>
        <w:rPr/>
        <w:t xml:space="preserve">الحسين بن بشر بن القاسم أخو الحسن، المتقدم ذكره.</w:t>
      </w:r>
    </w:p>
    <w:p/>
    <w:p>
      <w:pPr/>
      <w:r>
        <w:rPr/>
        <w:t xml:space="preserve">تفقه على أبيه، وسمع يزيد بن هارون.</w:t>
      </w:r>
    </w:p>
    <w:p/>
    <w:p>
      <w:pPr/>
      <w:r>
        <w:rPr/>
        <w:t xml:space="preserve">وروى عنه مفتي نيسابور.</w:t>
      </w:r>
    </w:p>
    <w:p/>
    <w:p>
      <w:pPr/>
      <w:r>
        <w:rPr/>
        <w:t xml:space="preserve">ومات قبل أخيه، سنة اثنتين وأربعين ومائتين.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بشر بن القاسم النيسابوري
</w:t>
      </w:r>
    </w:p>
    <w:p>
      <w:pPr/>
      <w:r>
        <w:rPr/>
        <w:t xml:space="preserve">الحسين بن بشر بن القاسم النيسابوري </w:t>
      </w:r>
    </w:p>
    <w:p/>
    <w:p>
      <w:pPr/>
      <w:r>
        <w:rPr/>
        <w:t xml:space="preserve">روى عن أبيه عن أبي حمزة السكري وروى عن محمد بن الحسن بن زبالة روى عنه 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2026-07-25T08:28:26+03:00</dcterms:created>
  <dcterms:modified xsi:type="dcterms:W3CDTF">2026-07-25T08:28:26+03:00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