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السبكي
</w:t>
      </w:r>
    </w:p>
    <w:p>
      <w:pPr>
        <w:jc w:val="start"/>
        <w:bidi/>
      </w:pPr>
      <w:r>
        <w:rPr>
          <w:rFonts w:ascii="arial" w:hAnsi="arial" w:eastAsia="arial" w:cs="arial"/>
          <w:sz w:val="28"/>
          <w:szCs w:val="28"/>
          <w:b w:val="1"/>
          <w:bCs w:val="1"/>
          <w:rtl/>
        </w:rPr>
        <w:t xml:space="preserve">السبكي
</w:t>
      </w:r>
    </w:p>
    <w:p>
      <w:pPr/>
      <w:r>
        <w:rPr/>
        <w:t xml:space="preserve">السبكي  مصطفى السبكي: من اطباء العيون بمصر. اصله من تلاميذ الازهر. انتقل إلى مدرسة الطب بابي زعبل، وسافر في بعثة (سنة1832) إلى فرنسا، فتخصص في طب العيون، وعاد (سنة38) فعين معلما الامراض العين مدرسة الطب بقصر العيني (بالقاهرة) واستمر إلى سنة 49 وارسل للتدريس في الخرطوم، وعاد (سنة54) وقد الغيت مدرسة الطب بالقاهرة. واعيدت (سنة 56) فعاد اليها. واستمر إلى ان توفي. وهو احد الذين انتدبوا لترجمة المصطلحات العلمية والطبية عن (قاموس القواميس الطبية) Dictionnaires des Dictionnaires de Medecine تاليف (فابر) Fabre ومما ترجمه عن الفرنسية رسالة في (تطعيم الجدري-ط). </w:t>
      </w:r>
    </w:p>
    <w:p>
      <w:pPr>
        <w:jc w:val="start"/>
        <w:bidi/>
      </w:pPr>
      <w:r>
        <w:rPr>
          <w:sz w:val="24"/>
          <w:szCs w:val="24"/>
          <w:b w:val="1"/>
          <w:bCs w:val="1"/>
          <w:rtl/>
        </w:rPr>
        <w:t xml:space="preserve">
الأعلام،(دار العلم للملايين - بيروت،2002،ط 15،ج 7،ص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2026-07-27T17:44:29+03:00</dcterms:created>
  <dcterms:modified xsi:type="dcterms:W3CDTF">2026-07-27T17:44:29+03:00</dcterms:modified>
</cp:coreProperties>
</file>

<file path=docProps/custom.xml><?xml version="1.0" encoding="utf-8"?>
<Properties xmlns="http://schemas.openxmlformats.org/officeDocument/2006/custom-properties" xmlns:vt="http://schemas.openxmlformats.org/officeDocument/2006/docPropsVTypes"/>
</file>