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مصطفى عبد الرازق
</w:t>
      </w:r>
    </w:p>
    <w:p>
      <w:pPr>
        <w:jc w:val="start"/>
        <w:bidi/>
      </w:pPr>
      <w:r>
        <w:rPr>
          <w:rFonts w:ascii="arial" w:hAnsi="arial" w:eastAsia="arial" w:cs="arial"/>
          <w:sz w:val="28"/>
          <w:szCs w:val="28"/>
          <w:b w:val="1"/>
          <w:bCs w:val="1"/>
          <w:rtl/>
        </w:rPr>
        <w:t xml:space="preserve">مصطفى عبد الرازق
</w:t>
      </w:r>
    </w:p>
    <w:p>
      <w:pPr/>
      <w:r>
        <w:rPr/>
        <w:t xml:space="preserve">مصطفى عبد الرازق  مصطفى بن بدر بن حسن بن أحمد عبد الرزاق: باحث في الشريعة والادب. كان وزيرا للاوقاف، ثم شيخا للازهر. من اسرة (عبد الرازق) المعروفة في (ابي جرج) من قرى (المنيا) بمصر. ولد بها، وتخرج بالازهر وتتلمذ للشيخ محمد عبده، واكمل دراسته في باريس وليون. وانتدب لتدريس مباحث إسلامية في ليون، فوضع رسالة عن (الامام الشافعي-ط) وعاد إلى القاهرة سنة 1916 فعين سكرتيرا عاما لمجلس الازهر، فمفتشا بالمحاكم الشرعية، فأستاذا للفلسفة الاسلامية بكلية الاداب. واسندت اليه وزارة الاوقاف (سنة1938) ثم عين شيخا للجامع الازهر (سنة1945) واستمر إلى ان توفي بالقاهرة. كان هادى الطبع، يتمهل في تفكيره قبل ان يتكلم او يكتب، وقورا، مع التواضع، يستجم لبعض أنسه ولا يتبذل، نقي الاسلوب في بيانه، نير الفكر محاضرا وكاتبا، يحاسب نفسه على الكلمة، قال الدكتور طه حسين: (كان مصطفى اديبا مقلا، وعالما مقلا، ورب قليل خير من كثير) من كتبه (تمهيد لتاريخ الفلسفة الاسلامية-ط) و (فيلسوف العرب والمعلم الثاني-ط) في سيرة الكندي والفارابي، و (الدين والوحي والاسلام –ط) و (والبهاء زهير-ط) في ترجمته وشعره، و (محمدعبده –ط) سيرته، ، و (مذكرات مسافر) و (مذكرات مقيم) نشرهما في الصحف تباعا. وساعد برنار ميشيل في ترجمة (رسالة التوحيد) للشيخ محمد عبده إلى الفرنسية، وفي وضع كتاب بالفرنسية عن (محمد عبده) وله كتب لم تنشر، منها كتاب في (المنطق) وكتاب في التصوف و (وفصول في الادب) تقع في مجلدين كبيرين، و (مذكراته اليورية-خ) مهيأة للطبع، نشر شيئا منها في بعض الصحف بتوقيع (الشيخ الفزاري) وكان من اعضاء المجمعين العلمي المصري. </w:t>
      </w:r>
    </w:p>
    <w:p>
      <w:pPr>
        <w:jc w:val="start"/>
        <w:bidi/>
      </w:pPr>
      <w:r>
        <w:rPr>
          <w:sz w:val="24"/>
          <w:szCs w:val="24"/>
          <w:b w:val="1"/>
          <w:bCs w:val="1"/>
          <w:rtl/>
        </w:rPr>
        <w:t xml:space="preserve">
الأعلام،(دار العلم للملايين - بيروت،2002،ط 15،ج 7،ص 231)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2026-07-27T14:23:55+03:00</dcterms:created>
  <dcterms:modified xsi:type="dcterms:W3CDTF">2026-07-27T14:23:55+03:00</dcterms:modified>
</cp:coreProperties>
</file>

<file path=docProps/custom.xml><?xml version="1.0" encoding="utf-8"?>
<Properties xmlns="http://schemas.openxmlformats.org/officeDocument/2006/custom-properties" xmlns:vt="http://schemas.openxmlformats.org/officeDocument/2006/docPropsVTypes"/>
</file>