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الرحمن بن عبد القادر الزبيري
</w:t>
      </w:r>
    </w:p>
    <w:p>
      <w:pPr>
        <w:jc w:val="start"/>
        <w:bidi/>
      </w:pPr>
      <w:r>
        <w:rPr>
          <w:rFonts w:ascii="arial" w:hAnsi="arial" w:eastAsia="arial" w:cs="arial"/>
          <w:sz w:val="28"/>
          <w:szCs w:val="28"/>
          <w:b w:val="1"/>
          <w:bCs w:val="1"/>
          <w:rtl/>
        </w:rPr>
        <w:t xml:space="preserve">محمد بن محمد بن عبد الرحمن بن عبد القادر الزبيري
</w:t>
      </w:r>
    </w:p>
    <w:p>
      <w:pPr/>
      <w:r>
        <w:rPr/>
        <w:t xml:space="preserve">محمد بن محمد بن عبد الرحمن بن عبد القادر الزبيري محمد بن محمد بن عبد الرحمن بن عبد القادر الزبيري عزيز الدين الميبجي الشافعي مولده في صفر سنة 705 بالقاهرة وسمع بها من الحجار ووزيرة والواني والحسن الكردي وآخرين وناب في الحكم في أعمال القاهرة فحمدت طريقته وحدث سمع منه ابن ظهيرة وغيره من الفضلاء ومات في جمادى الآخرة سنة 793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2026-07-27T13:50:41+03:00</dcterms:created>
  <dcterms:modified xsi:type="dcterms:W3CDTF">2026-07-27T13:50:41+03:00</dcterms:modified>
</cp:coreProperties>
</file>

<file path=docProps/custom.xml><?xml version="1.0" encoding="utf-8"?>
<Properties xmlns="http://schemas.openxmlformats.org/officeDocument/2006/custom-properties" xmlns:vt="http://schemas.openxmlformats.org/officeDocument/2006/docPropsVTypes"/>
</file>