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شمعون الإمام ناصر الدين الموقت
</w:t>
      </w:r>
    </w:p>
    <w:p>
      <w:pPr>
        <w:jc w:val="start"/>
        <w:bidi/>
      </w:pPr>
      <w:r>
        <w:rPr>
          <w:rFonts w:ascii="arial" w:hAnsi="arial" w:eastAsia="arial" w:cs="arial"/>
          <w:sz w:val="28"/>
          <w:szCs w:val="28"/>
          <w:b w:val="1"/>
          <w:bCs w:val="1"/>
          <w:rtl/>
        </w:rPr>
        <w:t xml:space="preserve">محمد بن علي بن شمعون الإمام ناصر الدين الموقت
</w:t>
      </w:r>
    </w:p>
    <w:p>
      <w:pPr/>
      <w:r>
        <w:rPr/>
        <w:t xml:space="preserve">محمد بن علي بن شمعون الإمام ناصر الدين الموقت محمد بن علي بن شمعون الإمام ناصر الدين الموقت وكان فاضلا في علوم كثيرة ماهرا في القراءات مات في جمادى الآخرة سنة 737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2026-07-27T13:49:59+03:00</dcterms:created>
  <dcterms:modified xsi:type="dcterms:W3CDTF">2026-07-27T13:49:59+03:00</dcterms:modified>
</cp:coreProperties>
</file>

<file path=docProps/custom.xml><?xml version="1.0" encoding="utf-8"?>
<Properties xmlns="http://schemas.openxmlformats.org/officeDocument/2006/custom-properties" xmlns:vt="http://schemas.openxmlformats.org/officeDocument/2006/docPropsVTypes"/>
</file>