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طاهر الواسطي النقيب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طاهر الواسطي النقيب
</w:t>
      </w:r>
    </w:p>
    <w:p>
      <w:pPr/>
      <w:r>
        <w:rPr/>
        <w:t xml:space="preserve">محمد بن طاهر الواسطي النقيب محمد بن طاهر الواسطي النقيب حدث عن الفخر ومات في صفر سنة 746 وقد شاخ ذكره الذهبي في معجمه لم يزد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2026-05-28T20:53:02+03:00</dcterms:created>
  <dcterms:modified xsi:type="dcterms:W3CDTF">2026-05-28T20:53:02+03:00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