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علي العباسي
</w:t>
      </w:r>
    </w:p>
    <w:p>
      <w:pPr>
        <w:jc w:val="start"/>
        <w:bidi/>
      </w:pPr>
      <w:r>
        <w:rPr>
          <w:rFonts w:ascii="arial" w:hAnsi="arial" w:eastAsia="arial" w:cs="arial"/>
          <w:sz w:val="28"/>
          <w:szCs w:val="28"/>
          <w:b w:val="1"/>
          <w:bCs w:val="1"/>
          <w:rtl/>
        </w:rPr>
        <w:t xml:space="preserve">محمد بن أحمد بن أبي علي العباسي
</w:t>
      </w:r>
    </w:p>
    <w:p>
      <w:pPr/>
      <w:r>
        <w:rPr/>
        <w:t xml:space="preserve">محمد بن أحمد بن أبي علي العباسي محمد بن أحمد بن أبي علي العباسي يلقب المستمسك بالله كان أكبر من أخيه المستكفي مات في حياة أبيه الحاكم مسجونا بالبرج من القلعة سنة 736 وقد ولي ولده الخلافة بعد المستكفي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أبي علي العباسي
</w:t>
      </w:r>
    </w:p>
    <w:p>
      <w:pPr/>
      <w:r>
        <w:rPr/>
        <w:t xml:space="preserve">محمد بن أحمد بن أبي علي العباسي محمد بن أحمد بن أبي علي العباسي يلقب المستمسك بالله كان أكبر من أخيه المستكفي مات في حياة أبيه الحاكم مسجونا بالبرج من القلعة سنة 736 وقد ولي ولده الخلافة بعد المستكفي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2026-07-27T11:24:06+03:00</dcterms:created>
  <dcterms:modified xsi:type="dcterms:W3CDTF">2026-07-27T11:24:06+03:00</dcterms:modified>
</cp:coreProperties>
</file>

<file path=docProps/custom.xml><?xml version="1.0" encoding="utf-8"?>
<Properties xmlns="http://schemas.openxmlformats.org/officeDocument/2006/custom-properties" xmlns:vt="http://schemas.openxmlformats.org/officeDocument/2006/docPropsVTypes"/>
</file>