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قيران السلاري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قيران السلاري
</w:t>
      </w:r>
    </w:p>
    <w:p>
      <w:pPr/>
      <w:r>
        <w:rPr/>
        <w:t xml:space="preserve">قيران السلاري قيران السلاري كان من مماليك سلار ثم استقر نقيب المماليك السلطانية إلى أن مات بعد موت الناصر محمد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2026-07-27T08:17:44+03:00</dcterms:created>
  <dcterms:modified xsi:type="dcterms:W3CDTF">2026-07-27T08:17:44+03:00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