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حسن بن أبي بكر المحمودي
</w:t>
      </w:r>
    </w:p>
    <w:p>
      <w:pPr>
        <w:jc w:val="start"/>
        <w:bidi/>
      </w:pPr>
      <w:r>
        <w:rPr>
          <w:rFonts w:ascii="arial" w:hAnsi="arial" w:eastAsia="arial" w:cs="arial"/>
          <w:sz w:val="28"/>
          <w:szCs w:val="28"/>
          <w:b w:val="1"/>
          <w:bCs w:val="1"/>
          <w:rtl/>
        </w:rPr>
        <w:t xml:space="preserve">عمر بن حسن بن أبي بكر المحمودي
</w:t>
      </w:r>
    </w:p>
    <w:p>
      <w:pPr/>
      <w:r>
        <w:rPr/>
        <w:t xml:space="preserve">عمر بن حسن بن أبي بكر المحمودي عمر بن حسن بن أبي بكر المحمودي البعلبكي شمس الدين سمع من القاضي جمال الدين أبي بكر بن الخابوري وحدث ومات في رمضان سنة 763 -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2026-07-27T11:24:15+03:00</dcterms:created>
  <dcterms:modified xsi:type="dcterms:W3CDTF">2026-07-27T11:24:15+03:00</dcterms:modified>
</cp:coreProperties>
</file>

<file path=docProps/custom.xml><?xml version="1.0" encoding="utf-8"?>
<Properties xmlns="http://schemas.openxmlformats.org/officeDocument/2006/custom-properties" xmlns:vt="http://schemas.openxmlformats.org/officeDocument/2006/docPropsVTypes"/>
</file>