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عيسى المعروف بالدهش
</w:t>
      </w:r>
    </w:p>
    <w:p>
      <w:pPr>
        <w:jc w:val="start"/>
        <w:bidi/>
      </w:pPr>
      <w:r>
        <w:rPr>
          <w:rFonts w:ascii="arial" w:hAnsi="arial" w:eastAsia="arial" w:cs="arial"/>
          <w:sz w:val="28"/>
          <w:szCs w:val="28"/>
          <w:b w:val="1"/>
          <w:bCs w:val="1"/>
          <w:rtl/>
        </w:rPr>
        <w:t xml:space="preserve">علي بن عيسى المعروف بالدهش
</w:t>
      </w:r>
    </w:p>
    <w:p>
      <w:pPr/>
      <w:r>
        <w:rPr/>
        <w:t xml:space="preserve">علي بن عيسى المعروف بالدهش علي بن عيسى المعروف بالدهش ولد سنة 83 ذكره ابن رافع وقال أخبرني أنه سمع بعض الصحيح وكان كاتبا خيرا متوددا مات في رجب سنة 760</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2026-07-27T13:40:40+03:00</dcterms:created>
  <dcterms:modified xsi:type="dcterms:W3CDTF">2026-07-27T13:40:40+03:00</dcterms:modified>
</cp:coreProperties>
</file>

<file path=docProps/custom.xml><?xml version="1.0" encoding="utf-8"?>
<Properties xmlns="http://schemas.openxmlformats.org/officeDocument/2006/custom-properties" xmlns:vt="http://schemas.openxmlformats.org/officeDocument/2006/docPropsVTypes"/>
</file>