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شاه منصور بن محمد بن مظفر
</w:t>
      </w:r>
    </w:p>
    <w:p>
      <w:pPr>
        <w:jc w:val="start"/>
        <w:bidi/>
      </w:pPr>
      <w:r>
        <w:rPr>
          <w:rFonts w:ascii="arial" w:hAnsi="arial" w:eastAsia="arial" w:cs="arial"/>
          <w:sz w:val="28"/>
          <w:szCs w:val="28"/>
          <w:b w:val="1"/>
          <w:bCs w:val="1"/>
          <w:rtl/>
        </w:rPr>
        <w:t xml:space="preserve">شاه منصور بن محمد بن مظفر
</w:t>
      </w:r>
    </w:p>
    <w:p>
      <w:pPr/>
      <w:r>
        <w:rPr/>
        <w:t xml:space="preserve">شاه منصور بن محمد بن مظفر شاه منصور بن محمد بن مظفر اخو شاه شجاع وثب على زين العابدين ابن أخيه فكحله واستقل بالمملكة فبلغ ذلك اللنك فجعله سبيلا إلى قصد تلك البلاد فنازلها ودافع شاه منصور وظهرت منه شجاعة عظيمة إلى ان قتل في المعركة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2026-07-27T18:57:20+03:00</dcterms:created>
  <dcterms:modified xsi:type="dcterms:W3CDTF">2026-07-27T18:57:20+03:00</dcterms:modified>
</cp:coreProperties>
</file>

<file path=docProps/custom.xml><?xml version="1.0" encoding="utf-8"?>
<Properties xmlns="http://schemas.openxmlformats.org/officeDocument/2006/custom-properties" xmlns:vt="http://schemas.openxmlformats.org/officeDocument/2006/docPropsVTypes"/>
</file>