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محمد بن عبد الرحمن بن علي
</w:t>
      </w:r>
    </w:p>
    <w:p>
      <w:pPr>
        <w:jc w:val="start"/>
        <w:bidi/>
      </w:pPr>
      <w:r>
        <w:rPr>
          <w:rFonts w:ascii="arial" w:hAnsi="arial" w:eastAsia="arial" w:cs="arial"/>
          <w:sz w:val="28"/>
          <w:szCs w:val="28"/>
          <w:b w:val="1"/>
          <w:bCs w:val="1"/>
          <w:rtl/>
        </w:rPr>
        <w:t xml:space="preserve">خليل بن محمد بن عبد الرحمن بن علي
</w:t>
      </w:r>
    </w:p>
    <w:p>
      <w:pPr/>
      <w:r>
        <w:rPr/>
        <w:t xml:space="preserve">خليل بن محمد بن عبد الرحمن بن علي خليل بن محمد بن عبد الرحمن بن علي البعلي صلاح الدين ابن تقي الدين ابن الزعبوب كان بزي الأمراء ولد ببعلبك وسمع بها من القطب اليونيني فضل الرمي للقراب وحدث سمع منه أبو حامد بن ظهيرة بعد السبعين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2026-07-27T17:09:18+03:00</dcterms:created>
  <dcterms:modified xsi:type="dcterms:W3CDTF">2026-07-27T17:09:18+03:00</dcterms:modified>
</cp:coreProperties>
</file>

<file path=docProps/custom.xml><?xml version="1.0" encoding="utf-8"?>
<Properties xmlns="http://schemas.openxmlformats.org/officeDocument/2006/custom-properties" xmlns:vt="http://schemas.openxmlformats.org/officeDocument/2006/docPropsVTypes"/>
</file>