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بكار بن الحافظ تقي الدين عبيد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بكار بن الحافظ تقي الدين عبيد
</w:t>
      </w:r>
    </w:p>
    <w:p>
      <w:pPr/>
      <w:r>
        <w:rPr/>
        <w:t xml:space="preserve">بكار بن الحافظ تقي الدين عبيد بكار بن الحافظ تقي الدين عبيد هو أبو نعيم أحمد تقدم ذكره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2026-07-27T09:11:51+03:00</dcterms:created>
  <dcterms:modified xsi:type="dcterms:W3CDTF">2026-07-27T09:11:51+03:00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